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6"/>
        <w:gridCol w:w="1389"/>
        <w:gridCol w:w="3901"/>
        <w:gridCol w:w="5504"/>
      </w:tblGrid>
      <w:tr w:rsidR="003A5BFB" w:rsidRPr="003A5BFB" w:rsidTr="003A5BFB">
        <w:trPr>
          <w:jc w:val="center"/>
        </w:trPr>
        <w:tc>
          <w:tcPr>
            <w:tcW w:w="3654"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Grade: Fourth</w:t>
            </w:r>
          </w:p>
        </w:tc>
        <w:tc>
          <w:tcPr>
            <w:tcW w:w="1404"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Unit: 2</w:t>
            </w:r>
          </w:p>
        </w:tc>
        <w:tc>
          <w:tcPr>
            <w:tcW w:w="3960" w:type="dxa"/>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What’s Your Opinion?</w:t>
            </w:r>
          </w:p>
        </w:tc>
        <w:tc>
          <w:tcPr>
            <w:tcW w:w="5598"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Duration of Unit: 6-8 Weeks</w:t>
            </w:r>
          </w:p>
        </w:tc>
      </w:tr>
    </w:tbl>
    <w:p w:rsidR="003A5BFB" w:rsidRPr="003A5BFB" w:rsidRDefault="003A5BFB" w:rsidP="003A5BFB">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1"/>
        <w:gridCol w:w="3833"/>
        <w:gridCol w:w="1907"/>
        <w:gridCol w:w="1927"/>
        <w:gridCol w:w="3872"/>
      </w:tblGrid>
      <w:tr w:rsidR="003A5BFB" w:rsidRPr="003A5BFB" w:rsidTr="003A5BFB">
        <w:tc>
          <w:tcPr>
            <w:tcW w:w="2898"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Focusing Lenses:</w:t>
            </w:r>
          </w:p>
        </w:tc>
        <w:tc>
          <w:tcPr>
            <w:tcW w:w="5859" w:type="dxa"/>
            <w:gridSpan w:val="2"/>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 xml:space="preserve">Reading: Informational </w:t>
            </w:r>
          </w:p>
        </w:tc>
        <w:tc>
          <w:tcPr>
            <w:tcW w:w="5859" w:type="dxa"/>
            <w:gridSpan w:val="2"/>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Writing: Opinion/Informative/Explanatory</w:t>
            </w:r>
          </w:p>
        </w:tc>
      </w:tr>
      <w:tr w:rsidR="003A5BFB" w:rsidRPr="003A5BFB" w:rsidTr="003A5BFB">
        <w:trPr>
          <w:trHeight w:val="411"/>
        </w:trPr>
        <w:tc>
          <w:tcPr>
            <w:tcW w:w="2898" w:type="dxa"/>
            <w:vMerge w:val="restart"/>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Standards: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RI.4.1</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RI.4.2</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RI.4.7</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RI.4.8</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RI.4.9</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RI.4.10</w:t>
            </w:r>
          </w:p>
          <w:p w:rsidR="003A5BFB" w:rsidRPr="003A5BFB" w:rsidRDefault="003A5BFB" w:rsidP="003A5BFB">
            <w:pPr>
              <w:rPr>
                <w:rFonts w:ascii="Calibri" w:eastAsia="Calibri" w:hAnsi="Calibri" w:cs="Times New Roman"/>
                <w:b/>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RF.4.3 (a)</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RF.4.4 (a-c)</w:t>
            </w:r>
          </w:p>
          <w:p w:rsidR="003A5BFB" w:rsidRPr="003A5BFB" w:rsidRDefault="003A5BFB" w:rsidP="003A5BFB">
            <w:pPr>
              <w:rPr>
                <w:rFonts w:ascii="Calibri" w:eastAsia="Calibri" w:hAnsi="Calibri" w:cs="Times New Roman"/>
                <w:b/>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SL.4.1</w:t>
            </w:r>
          </w:p>
          <w:p w:rsidR="003A5BFB" w:rsidRPr="003A5BFB" w:rsidRDefault="003A5BFB" w:rsidP="003A5BFB">
            <w:pPr>
              <w:rPr>
                <w:rFonts w:ascii="Calibri" w:eastAsia="Calibri" w:hAnsi="Calibri" w:cs="Times New Roman"/>
                <w:b/>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L.4.4 (a-c)</w:t>
            </w:r>
          </w:p>
        </w:tc>
        <w:tc>
          <w:tcPr>
            <w:tcW w:w="11718" w:type="dxa"/>
            <w:gridSpan w:val="4"/>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RI.4.1:</w:t>
            </w:r>
            <w:r w:rsidRPr="003A5BFB">
              <w:rPr>
                <w:rFonts w:ascii="Calibri" w:eastAsia="Calibri" w:hAnsi="Calibri" w:cs="Times New Roman"/>
                <w:sz w:val="24"/>
                <w:szCs w:val="24"/>
              </w:rPr>
              <w:t xml:space="preserve"> Refer to details and examples in texts when explaining what texts say explicitly and when drawing text inferences.</w:t>
            </w:r>
          </w:p>
          <w:p w:rsidR="003A5BFB" w:rsidRPr="003A5BFB" w:rsidRDefault="003A5BFB" w:rsidP="003A5BFB">
            <w:pPr>
              <w:rPr>
                <w:rFonts w:ascii="Calibri" w:eastAsia="Calibri" w:hAnsi="Calibri" w:cs="Times New Roman"/>
                <w:b/>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What textual evidence do readers use to support their understanding of an informational text? </w:t>
            </w:r>
          </w:p>
          <w:p w:rsidR="003A5BFB" w:rsidRPr="003A5BFB" w:rsidRDefault="003A5BFB" w:rsidP="003A5BFB">
            <w:pPr>
              <w:numPr>
                <w:ilvl w:val="0"/>
                <w:numId w:val="2"/>
              </w:numPr>
              <w:contextualSpacing/>
              <w:rPr>
                <w:rFonts w:ascii="Calibri" w:eastAsia="Calibri" w:hAnsi="Calibri" w:cs="Times New Roman"/>
                <w:sz w:val="24"/>
                <w:szCs w:val="24"/>
              </w:rPr>
            </w:pPr>
            <w:r w:rsidRPr="003A5BFB">
              <w:rPr>
                <w:rFonts w:ascii="Calibri" w:eastAsia="Calibri" w:hAnsi="Calibri" w:cs="Times New Roman"/>
                <w:sz w:val="24"/>
                <w:szCs w:val="24"/>
              </w:rPr>
              <w:t>When citing specific evidence from informational text, explicit references strengthen the validity of an answer.</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2"/>
              </w:numPr>
              <w:contextualSpacing/>
              <w:rPr>
                <w:rFonts w:ascii="Calibri" w:eastAsia="Calibri" w:hAnsi="Calibri" w:cs="Times New Roman"/>
                <w:sz w:val="24"/>
                <w:szCs w:val="24"/>
              </w:rPr>
            </w:pPr>
            <w:r w:rsidRPr="003A5BFB">
              <w:rPr>
                <w:rFonts w:ascii="Calibri" w:eastAsia="Calibri" w:hAnsi="Calibri" w:cs="Times New Roman"/>
                <w:sz w:val="24"/>
                <w:szCs w:val="24"/>
              </w:rPr>
              <w:t>I know that details and examples from informational text should be used as evidence to support assumptions I make when reading informational text.</w:t>
            </w:r>
          </w:p>
          <w:p w:rsidR="003A5BFB" w:rsidRPr="003A5BFB" w:rsidRDefault="003A5BFB" w:rsidP="003A5BFB">
            <w:pPr>
              <w:numPr>
                <w:ilvl w:val="0"/>
                <w:numId w:val="2"/>
              </w:numPr>
              <w:contextualSpacing/>
              <w:rPr>
                <w:rFonts w:ascii="Calibri" w:eastAsia="Calibri" w:hAnsi="Calibri" w:cs="Times New Roman"/>
                <w:sz w:val="24"/>
                <w:szCs w:val="24"/>
              </w:rPr>
            </w:pPr>
            <w:r w:rsidRPr="003A5BFB">
              <w:rPr>
                <w:rFonts w:ascii="Calibri" w:eastAsia="Calibri" w:hAnsi="Calibri" w:cs="Times New Roman"/>
                <w:sz w:val="24"/>
                <w:szCs w:val="24"/>
              </w:rPr>
              <w:t>I know an inference is based on details from the informational text and my own prior knowledge and experiences.</w:t>
            </w:r>
          </w:p>
          <w:p w:rsidR="003A5BFB" w:rsidRPr="003A5BFB" w:rsidRDefault="003A5BFB" w:rsidP="003A5BFB">
            <w:pPr>
              <w:numPr>
                <w:ilvl w:val="0"/>
                <w:numId w:val="2"/>
              </w:numPr>
              <w:contextualSpacing/>
              <w:rPr>
                <w:rFonts w:ascii="Calibri" w:eastAsia="Calibri" w:hAnsi="Calibri" w:cs="Times New Roman"/>
                <w:sz w:val="24"/>
                <w:szCs w:val="24"/>
              </w:rPr>
            </w:pPr>
            <w:r w:rsidRPr="003A5BFB">
              <w:rPr>
                <w:rFonts w:ascii="Calibri" w:eastAsia="Calibri" w:hAnsi="Calibri" w:cs="Times New Roman"/>
                <w:sz w:val="24"/>
                <w:szCs w:val="24"/>
              </w:rPr>
              <w:t>I can use my own experiences and details from the text to make an inference.</w:t>
            </w:r>
          </w:p>
          <w:p w:rsidR="003A5BFB" w:rsidRPr="003A5BFB" w:rsidRDefault="003A5BFB" w:rsidP="003A5BFB">
            <w:pPr>
              <w:numPr>
                <w:ilvl w:val="0"/>
                <w:numId w:val="2"/>
              </w:numPr>
              <w:contextualSpacing/>
              <w:rPr>
                <w:rFonts w:ascii="Calibri" w:eastAsia="Calibri" w:hAnsi="Calibri" w:cs="Times New Roman"/>
                <w:sz w:val="24"/>
                <w:szCs w:val="24"/>
              </w:rPr>
            </w:pPr>
            <w:r w:rsidRPr="003A5BFB">
              <w:rPr>
                <w:rFonts w:ascii="Calibri" w:eastAsia="Calibri" w:hAnsi="Calibri" w:cs="Times New Roman"/>
                <w:sz w:val="24"/>
                <w:szCs w:val="24"/>
              </w:rPr>
              <w:t>I know informational text contains explicit and implicit information.</w:t>
            </w:r>
          </w:p>
          <w:p w:rsidR="003A5BFB" w:rsidRPr="003A5BFB" w:rsidRDefault="003A5BFB" w:rsidP="003A5BFB">
            <w:pPr>
              <w:numPr>
                <w:ilvl w:val="0"/>
                <w:numId w:val="2"/>
              </w:numPr>
              <w:contextualSpacing/>
              <w:rPr>
                <w:rFonts w:ascii="Calibri" w:eastAsia="Calibri" w:hAnsi="Calibri" w:cs="Times New Roman"/>
                <w:sz w:val="24"/>
                <w:szCs w:val="24"/>
              </w:rPr>
            </w:pPr>
            <w:r w:rsidRPr="003A5BFB">
              <w:rPr>
                <w:rFonts w:ascii="Calibri" w:eastAsia="Calibri" w:hAnsi="Calibri" w:cs="Times New Roman"/>
                <w:sz w:val="24"/>
                <w:szCs w:val="24"/>
              </w:rPr>
              <w:t>I know there is explicit information in the informational text that will help me find an answer.</w:t>
            </w:r>
          </w:p>
          <w:p w:rsidR="003A5BFB" w:rsidRPr="003A5BFB" w:rsidRDefault="003A5BFB" w:rsidP="003A5BFB">
            <w:pPr>
              <w:numPr>
                <w:ilvl w:val="0"/>
                <w:numId w:val="2"/>
              </w:numPr>
              <w:contextualSpacing/>
              <w:rPr>
                <w:rFonts w:ascii="Calibri" w:eastAsia="Calibri" w:hAnsi="Calibri" w:cs="Times New Roman"/>
                <w:sz w:val="24"/>
                <w:szCs w:val="24"/>
              </w:rPr>
            </w:pPr>
            <w:r w:rsidRPr="003A5BFB">
              <w:rPr>
                <w:rFonts w:ascii="Calibri" w:eastAsia="Calibri" w:hAnsi="Calibri" w:cs="Times New Roman"/>
                <w:sz w:val="24"/>
                <w:szCs w:val="24"/>
              </w:rPr>
              <w:t>I know how to choose details and examples from the text that will help lead me to an inference about the text.</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3"/>
              </w:numPr>
              <w:contextualSpacing/>
              <w:rPr>
                <w:rFonts w:ascii="Calibri" w:eastAsia="Calibri" w:hAnsi="Calibri" w:cs="Times New Roman"/>
                <w:b/>
                <w:sz w:val="24"/>
                <w:szCs w:val="24"/>
              </w:rPr>
            </w:pPr>
            <w:r w:rsidRPr="003A5BFB">
              <w:rPr>
                <w:rFonts w:ascii="Calibri" w:eastAsia="Calibri" w:hAnsi="Calibri" w:cs="Times New Roman"/>
                <w:sz w:val="24"/>
                <w:szCs w:val="24"/>
              </w:rPr>
              <w:t>I can explain the explicit details from the text that serve as evidence for an inference or conclusion.</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numPr>
                <w:ilvl w:val="0"/>
                <w:numId w:val="3"/>
              </w:numPr>
              <w:contextualSpacing/>
              <w:rPr>
                <w:rFonts w:ascii="Calibri" w:eastAsia="Calibri" w:hAnsi="Calibri" w:cs="Times New Roman"/>
                <w:sz w:val="24"/>
                <w:szCs w:val="24"/>
              </w:rPr>
            </w:pPr>
            <w:r w:rsidRPr="003A5BFB">
              <w:rPr>
                <w:rFonts w:ascii="Calibri" w:eastAsia="Calibri" w:hAnsi="Calibri" w:cs="Times New Roman"/>
                <w:sz w:val="24"/>
                <w:szCs w:val="24"/>
              </w:rPr>
              <w:t>evidence</w:t>
            </w:r>
          </w:p>
          <w:p w:rsidR="003A5BFB" w:rsidRPr="003A5BFB" w:rsidRDefault="003A5BFB" w:rsidP="003A5BFB">
            <w:pPr>
              <w:numPr>
                <w:ilvl w:val="0"/>
                <w:numId w:val="3"/>
              </w:numPr>
              <w:contextualSpacing/>
              <w:rPr>
                <w:rFonts w:ascii="Calibri" w:eastAsia="Calibri" w:hAnsi="Calibri" w:cs="Times New Roman"/>
                <w:sz w:val="24"/>
                <w:szCs w:val="24"/>
              </w:rPr>
            </w:pPr>
            <w:r w:rsidRPr="003A5BFB">
              <w:rPr>
                <w:rFonts w:ascii="Calibri" w:eastAsia="Calibri" w:hAnsi="Calibri" w:cs="Times New Roman"/>
                <w:sz w:val="24"/>
                <w:szCs w:val="24"/>
              </w:rPr>
              <w:t>explicit/explicitly</w:t>
            </w:r>
          </w:p>
          <w:p w:rsidR="003A5BFB" w:rsidRPr="003A5BFB" w:rsidRDefault="003A5BFB" w:rsidP="003A5BFB">
            <w:pPr>
              <w:numPr>
                <w:ilvl w:val="0"/>
                <w:numId w:val="3"/>
              </w:numPr>
              <w:contextualSpacing/>
              <w:rPr>
                <w:rFonts w:ascii="Calibri" w:eastAsia="Calibri" w:hAnsi="Calibri" w:cs="Times New Roman"/>
                <w:sz w:val="24"/>
                <w:szCs w:val="24"/>
              </w:rPr>
            </w:pPr>
            <w:r w:rsidRPr="003A5BFB">
              <w:rPr>
                <w:rFonts w:ascii="Calibri" w:eastAsia="Calibri" w:hAnsi="Calibri" w:cs="Times New Roman"/>
                <w:sz w:val="24"/>
                <w:szCs w:val="24"/>
              </w:rPr>
              <w:t>implicit/imply</w:t>
            </w:r>
          </w:p>
          <w:p w:rsidR="003A5BFB" w:rsidRPr="003A5BFB" w:rsidRDefault="003A5BFB" w:rsidP="003A5BFB">
            <w:pPr>
              <w:numPr>
                <w:ilvl w:val="0"/>
                <w:numId w:val="3"/>
              </w:numPr>
              <w:contextualSpacing/>
              <w:rPr>
                <w:rFonts w:ascii="Calibri" w:eastAsia="Calibri" w:hAnsi="Calibri" w:cs="Times New Roman"/>
                <w:sz w:val="24"/>
                <w:szCs w:val="24"/>
              </w:rPr>
            </w:pPr>
            <w:r w:rsidRPr="003A5BFB">
              <w:rPr>
                <w:rFonts w:ascii="Calibri" w:eastAsia="Calibri" w:hAnsi="Calibri" w:cs="Times New Roman"/>
                <w:sz w:val="24"/>
                <w:szCs w:val="24"/>
              </w:rPr>
              <w:t>inference/infer</w:t>
            </w:r>
          </w:p>
          <w:p w:rsidR="003A5BFB" w:rsidRPr="003A5BFB" w:rsidRDefault="003A5BFB" w:rsidP="003A5BFB">
            <w:pPr>
              <w:numPr>
                <w:ilvl w:val="0"/>
                <w:numId w:val="3"/>
              </w:numPr>
              <w:contextualSpacing/>
              <w:rPr>
                <w:rFonts w:ascii="Calibri" w:eastAsia="Calibri" w:hAnsi="Calibri" w:cs="Times New Roman"/>
                <w:sz w:val="24"/>
                <w:szCs w:val="24"/>
              </w:rPr>
            </w:pPr>
            <w:r w:rsidRPr="003A5BFB">
              <w:rPr>
                <w:rFonts w:ascii="Calibri" w:eastAsia="Calibri" w:hAnsi="Calibri" w:cs="Times New Roman"/>
                <w:sz w:val="24"/>
                <w:szCs w:val="24"/>
              </w:rPr>
              <w:t>reference/refer</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RI.4.2:</w:t>
            </w:r>
            <w:r w:rsidRPr="003A5BFB">
              <w:rPr>
                <w:rFonts w:ascii="Calibri" w:eastAsia="Calibri" w:hAnsi="Calibri" w:cs="Times New Roman"/>
                <w:sz w:val="24"/>
                <w:szCs w:val="24"/>
              </w:rPr>
              <w:t xml:space="preserve"> Determine main ideas of texts and explain how they are supported by key details; summarize texts.</w:t>
            </w:r>
          </w:p>
          <w:p w:rsidR="003A5BFB" w:rsidRPr="003A5BFB" w:rsidRDefault="003A5BFB" w:rsidP="003A5BFB">
            <w:pPr>
              <w:rPr>
                <w:rFonts w:ascii="Calibri" w:eastAsia="Calibri" w:hAnsi="Calibri" w:cs="Times New Roman"/>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lastRenderedPageBreak/>
              <w:t xml:space="preserve">Why is determining the main idea of the text important for the reader? How do readers use details from the text to help determine the main idea? </w:t>
            </w:r>
          </w:p>
          <w:p w:rsidR="003A5BFB" w:rsidRPr="003A5BFB" w:rsidRDefault="003A5BFB" w:rsidP="003A5BFB">
            <w:pPr>
              <w:numPr>
                <w:ilvl w:val="0"/>
                <w:numId w:val="4"/>
              </w:numPr>
              <w:contextualSpacing/>
              <w:rPr>
                <w:rFonts w:ascii="Calibri" w:eastAsia="Calibri" w:hAnsi="Calibri" w:cs="Times New Roman"/>
                <w:sz w:val="24"/>
                <w:szCs w:val="24"/>
              </w:rPr>
            </w:pPr>
            <w:r w:rsidRPr="003A5BFB">
              <w:rPr>
                <w:rFonts w:ascii="Calibri" w:eastAsia="Calibri" w:hAnsi="Calibri" w:cs="Times New Roman"/>
                <w:sz w:val="24"/>
                <w:szCs w:val="24"/>
              </w:rPr>
              <w:t>Identifying the main idea of the text helps the reader understand the message the author is trying to communicate. Readers make connections using details from the text to help determine the main idea.</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4"/>
              </w:numPr>
              <w:contextualSpacing/>
              <w:rPr>
                <w:rFonts w:ascii="Calibri" w:eastAsia="Calibri" w:hAnsi="Calibri" w:cs="Times New Roman"/>
                <w:sz w:val="24"/>
                <w:szCs w:val="24"/>
              </w:rPr>
            </w:pPr>
            <w:r w:rsidRPr="003A5BFB">
              <w:rPr>
                <w:rFonts w:ascii="Calibri" w:eastAsia="Calibri" w:hAnsi="Calibri" w:cs="Times New Roman"/>
                <w:sz w:val="24"/>
                <w:szCs w:val="24"/>
              </w:rPr>
              <w:t>I know the main idea of an informational text is the message the author is trying to make.</w:t>
            </w:r>
          </w:p>
          <w:p w:rsidR="003A5BFB" w:rsidRPr="003A5BFB" w:rsidRDefault="003A5BFB" w:rsidP="003A5BFB">
            <w:pPr>
              <w:numPr>
                <w:ilvl w:val="0"/>
                <w:numId w:val="4"/>
              </w:numPr>
              <w:contextualSpacing/>
              <w:rPr>
                <w:rFonts w:ascii="Calibri" w:eastAsia="Calibri" w:hAnsi="Calibri" w:cs="Times New Roman"/>
                <w:sz w:val="24"/>
                <w:szCs w:val="24"/>
              </w:rPr>
            </w:pPr>
            <w:r w:rsidRPr="003A5BFB">
              <w:rPr>
                <w:rFonts w:ascii="Calibri" w:eastAsia="Calibri" w:hAnsi="Calibri" w:cs="Times New Roman"/>
                <w:sz w:val="24"/>
                <w:szCs w:val="24"/>
              </w:rPr>
              <w:t>I know the main idea of a text is often stated in a topic sentence.</w:t>
            </w:r>
          </w:p>
          <w:p w:rsidR="003A5BFB" w:rsidRPr="003A5BFB" w:rsidRDefault="003A5BFB" w:rsidP="003A5BFB">
            <w:pPr>
              <w:numPr>
                <w:ilvl w:val="0"/>
                <w:numId w:val="4"/>
              </w:numPr>
              <w:contextualSpacing/>
              <w:rPr>
                <w:rFonts w:ascii="Calibri" w:eastAsia="Calibri" w:hAnsi="Calibri" w:cs="Times New Roman"/>
                <w:sz w:val="24"/>
                <w:szCs w:val="24"/>
              </w:rPr>
            </w:pPr>
            <w:r w:rsidRPr="003A5BFB">
              <w:rPr>
                <w:rFonts w:ascii="Calibri" w:eastAsia="Calibri" w:hAnsi="Calibri" w:cs="Times New Roman"/>
                <w:sz w:val="24"/>
                <w:szCs w:val="24"/>
              </w:rPr>
              <w:t>I know I can use details from the informational text to determine the main idea.</w:t>
            </w:r>
          </w:p>
          <w:p w:rsidR="003A5BFB" w:rsidRPr="003A5BFB" w:rsidRDefault="003A5BFB" w:rsidP="003A5BFB">
            <w:pPr>
              <w:numPr>
                <w:ilvl w:val="0"/>
                <w:numId w:val="4"/>
              </w:numPr>
              <w:contextualSpacing/>
              <w:rPr>
                <w:rFonts w:ascii="Calibri" w:eastAsia="Calibri" w:hAnsi="Calibri" w:cs="Times New Roman"/>
                <w:sz w:val="24"/>
                <w:szCs w:val="24"/>
              </w:rPr>
            </w:pPr>
            <w:r w:rsidRPr="003A5BFB">
              <w:rPr>
                <w:rFonts w:ascii="Calibri" w:eastAsia="Calibri" w:hAnsi="Calibri" w:cs="Times New Roman"/>
                <w:sz w:val="24"/>
                <w:szCs w:val="24"/>
              </w:rPr>
              <w:t>I know a summary contains only the most important details of the text.</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5"/>
              </w:numPr>
              <w:contextualSpacing/>
              <w:rPr>
                <w:rFonts w:ascii="Calibri" w:eastAsia="Calibri" w:hAnsi="Calibri" w:cs="Times New Roman"/>
                <w:sz w:val="24"/>
                <w:szCs w:val="24"/>
              </w:rPr>
            </w:pPr>
            <w:r w:rsidRPr="003A5BFB">
              <w:rPr>
                <w:rFonts w:ascii="Calibri" w:eastAsia="Calibri" w:hAnsi="Calibri" w:cs="Times New Roman"/>
                <w:sz w:val="24"/>
                <w:szCs w:val="24"/>
              </w:rPr>
              <w:t>I can identify key details from the text.</w:t>
            </w:r>
          </w:p>
          <w:p w:rsidR="003A5BFB" w:rsidRPr="003A5BFB" w:rsidRDefault="003A5BFB" w:rsidP="003A5BFB">
            <w:pPr>
              <w:numPr>
                <w:ilvl w:val="0"/>
                <w:numId w:val="5"/>
              </w:numPr>
              <w:contextualSpacing/>
              <w:rPr>
                <w:rFonts w:ascii="Calibri" w:eastAsia="Calibri" w:hAnsi="Calibri" w:cs="Times New Roman"/>
                <w:sz w:val="24"/>
                <w:szCs w:val="24"/>
              </w:rPr>
            </w:pPr>
            <w:r w:rsidRPr="003A5BFB">
              <w:rPr>
                <w:rFonts w:ascii="Calibri" w:eastAsia="Calibri" w:hAnsi="Calibri" w:cs="Times New Roman"/>
                <w:sz w:val="24"/>
                <w:szCs w:val="24"/>
              </w:rPr>
              <w:t>I can explain how they support the main idea.</w:t>
            </w:r>
          </w:p>
          <w:p w:rsidR="003A5BFB" w:rsidRPr="003A5BFB" w:rsidRDefault="003A5BFB" w:rsidP="003A5BFB">
            <w:pPr>
              <w:numPr>
                <w:ilvl w:val="0"/>
                <w:numId w:val="5"/>
              </w:numPr>
              <w:contextualSpacing/>
              <w:rPr>
                <w:rFonts w:ascii="Calibri" w:eastAsia="Calibri" w:hAnsi="Calibri" w:cs="Times New Roman"/>
                <w:sz w:val="24"/>
                <w:szCs w:val="24"/>
              </w:rPr>
            </w:pPr>
            <w:r w:rsidRPr="003A5BFB">
              <w:rPr>
                <w:rFonts w:ascii="Calibri" w:eastAsia="Calibri" w:hAnsi="Calibri" w:cs="Times New Roman"/>
                <w:sz w:val="24"/>
                <w:szCs w:val="24"/>
              </w:rPr>
              <w:t>I can use details and the main idea to summarize the text.</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numPr>
                <w:ilvl w:val="0"/>
                <w:numId w:val="6"/>
              </w:numPr>
              <w:contextualSpacing/>
              <w:rPr>
                <w:rFonts w:ascii="Calibri" w:eastAsia="Calibri" w:hAnsi="Calibri" w:cs="Times New Roman"/>
                <w:sz w:val="24"/>
                <w:szCs w:val="24"/>
              </w:rPr>
            </w:pPr>
            <w:r w:rsidRPr="003A5BFB">
              <w:rPr>
                <w:rFonts w:ascii="Calibri" w:eastAsia="Calibri" w:hAnsi="Calibri" w:cs="Times New Roman"/>
                <w:sz w:val="24"/>
                <w:szCs w:val="24"/>
              </w:rPr>
              <w:t>analyze</w:t>
            </w:r>
          </w:p>
          <w:p w:rsidR="003A5BFB" w:rsidRPr="003A5BFB" w:rsidRDefault="003A5BFB" w:rsidP="003A5BFB">
            <w:pPr>
              <w:numPr>
                <w:ilvl w:val="0"/>
                <w:numId w:val="6"/>
              </w:numPr>
              <w:contextualSpacing/>
              <w:rPr>
                <w:rFonts w:ascii="Calibri" w:eastAsia="Calibri" w:hAnsi="Calibri" w:cs="Times New Roman"/>
                <w:sz w:val="24"/>
                <w:szCs w:val="24"/>
              </w:rPr>
            </w:pPr>
            <w:r w:rsidRPr="003A5BFB">
              <w:rPr>
                <w:rFonts w:ascii="Calibri" w:eastAsia="Calibri" w:hAnsi="Calibri" w:cs="Times New Roman"/>
                <w:sz w:val="24"/>
                <w:szCs w:val="24"/>
              </w:rPr>
              <w:t>key details</w:t>
            </w:r>
          </w:p>
          <w:p w:rsidR="003A5BFB" w:rsidRPr="003A5BFB" w:rsidRDefault="003A5BFB" w:rsidP="003A5BFB">
            <w:pPr>
              <w:numPr>
                <w:ilvl w:val="0"/>
                <w:numId w:val="6"/>
              </w:numPr>
              <w:contextualSpacing/>
              <w:rPr>
                <w:rFonts w:ascii="Calibri" w:eastAsia="Calibri" w:hAnsi="Calibri" w:cs="Times New Roman"/>
                <w:sz w:val="24"/>
                <w:szCs w:val="24"/>
              </w:rPr>
            </w:pPr>
            <w:r w:rsidRPr="003A5BFB">
              <w:rPr>
                <w:rFonts w:ascii="Calibri" w:eastAsia="Calibri" w:hAnsi="Calibri" w:cs="Times New Roman"/>
                <w:sz w:val="24"/>
                <w:szCs w:val="24"/>
              </w:rPr>
              <w:t>main idea</w:t>
            </w:r>
          </w:p>
          <w:p w:rsidR="003A5BFB" w:rsidRPr="003A5BFB" w:rsidRDefault="003A5BFB" w:rsidP="003A5BFB">
            <w:pPr>
              <w:numPr>
                <w:ilvl w:val="0"/>
                <w:numId w:val="6"/>
              </w:numPr>
              <w:contextualSpacing/>
              <w:rPr>
                <w:rFonts w:ascii="Calibri" w:eastAsia="Calibri" w:hAnsi="Calibri" w:cs="Times New Roman"/>
                <w:sz w:val="24"/>
                <w:szCs w:val="24"/>
              </w:rPr>
            </w:pPr>
            <w:r w:rsidRPr="003A5BFB">
              <w:rPr>
                <w:rFonts w:ascii="Calibri" w:eastAsia="Calibri" w:hAnsi="Calibri" w:cs="Times New Roman"/>
                <w:sz w:val="24"/>
                <w:szCs w:val="24"/>
              </w:rPr>
              <w:t>summarize/summary</w:t>
            </w:r>
          </w:p>
          <w:p w:rsidR="003A5BFB" w:rsidRPr="003A5BFB" w:rsidRDefault="003A5BFB" w:rsidP="003A5BFB">
            <w:pPr>
              <w:numPr>
                <w:ilvl w:val="0"/>
                <w:numId w:val="6"/>
              </w:numPr>
              <w:contextualSpacing/>
              <w:rPr>
                <w:rFonts w:ascii="Calibri" w:eastAsia="Calibri" w:hAnsi="Calibri" w:cs="Times New Roman"/>
                <w:sz w:val="24"/>
                <w:szCs w:val="24"/>
              </w:rPr>
            </w:pPr>
            <w:r w:rsidRPr="003A5BFB">
              <w:rPr>
                <w:rFonts w:ascii="Calibri" w:eastAsia="Calibri" w:hAnsi="Calibri" w:cs="Times New Roman"/>
                <w:sz w:val="24"/>
                <w:szCs w:val="24"/>
              </w:rPr>
              <w:t>supporting details</w:t>
            </w:r>
          </w:p>
          <w:p w:rsidR="003A5BFB" w:rsidRPr="003A5BFB" w:rsidRDefault="003A5BFB" w:rsidP="003A5BFB">
            <w:pPr>
              <w:numPr>
                <w:ilvl w:val="0"/>
                <w:numId w:val="6"/>
              </w:numPr>
              <w:contextualSpacing/>
              <w:rPr>
                <w:rFonts w:ascii="Calibri" w:eastAsia="Calibri" w:hAnsi="Calibri" w:cs="Times New Roman"/>
                <w:sz w:val="24"/>
                <w:szCs w:val="24"/>
              </w:rPr>
            </w:pPr>
            <w:r w:rsidRPr="003A5BFB">
              <w:rPr>
                <w:rFonts w:ascii="Calibri" w:eastAsia="Calibri" w:hAnsi="Calibri" w:cs="Times New Roman"/>
                <w:sz w:val="24"/>
                <w:szCs w:val="24"/>
              </w:rPr>
              <w:t>topic sentence</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RI.4.7:</w:t>
            </w:r>
            <w:r w:rsidRPr="003A5BFB">
              <w:rPr>
                <w:rFonts w:ascii="Calibri" w:eastAsia="Calibri" w:hAnsi="Calibri" w:cs="Times New Roman"/>
                <w:sz w:val="24"/>
                <w:szCs w:val="24"/>
              </w:rPr>
              <w:t xml:space="preserve"> Interpret information presented visually, orally, or quantitatively (e.g., charts, graphs, diagrams, timelines, animations, interactive elements on Web pages) and explain how information contributes to understanding texts in which it appears.</w:t>
            </w:r>
          </w:p>
          <w:p w:rsidR="003A5BFB" w:rsidRPr="003A5BFB" w:rsidRDefault="003A5BFB" w:rsidP="003A5BFB">
            <w:pPr>
              <w:rPr>
                <w:rFonts w:ascii="Calibri" w:eastAsia="Calibri" w:hAnsi="Calibri" w:cs="Times New Roman"/>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How do different text features impact the understanding of the text? How is analysis of information altered by the presentation of text in different text structures? </w:t>
            </w:r>
          </w:p>
          <w:p w:rsidR="003A5BFB" w:rsidRPr="003A5BFB" w:rsidRDefault="003A5BFB" w:rsidP="003A5BFB">
            <w:pPr>
              <w:numPr>
                <w:ilvl w:val="0"/>
                <w:numId w:val="7"/>
              </w:numPr>
              <w:contextualSpacing/>
              <w:rPr>
                <w:rFonts w:ascii="Calibri" w:eastAsia="Calibri" w:hAnsi="Calibri" w:cs="Times New Roman"/>
                <w:sz w:val="24"/>
                <w:szCs w:val="24"/>
              </w:rPr>
            </w:pPr>
            <w:r w:rsidRPr="003A5BFB">
              <w:rPr>
                <w:rFonts w:ascii="Calibri" w:eastAsia="Calibri" w:hAnsi="Calibri" w:cs="Times New Roman"/>
                <w:sz w:val="24"/>
                <w:szCs w:val="24"/>
              </w:rPr>
              <w:t>Text features contribute to an understanding of the text in which it appears.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7"/>
              </w:numPr>
              <w:contextualSpacing/>
              <w:rPr>
                <w:rFonts w:ascii="Calibri" w:eastAsia="Calibri" w:hAnsi="Calibri" w:cs="Times New Roman"/>
                <w:sz w:val="24"/>
                <w:szCs w:val="24"/>
              </w:rPr>
            </w:pPr>
            <w:r w:rsidRPr="003A5BFB">
              <w:rPr>
                <w:rFonts w:ascii="Calibri" w:eastAsia="Calibri" w:hAnsi="Calibri" w:cs="Times New Roman"/>
                <w:sz w:val="24"/>
                <w:szCs w:val="24"/>
              </w:rPr>
              <w:t>I can identify informational text features (charts, graphs, diagrams, time lines, animations, or interactive elements on Web pages).</w:t>
            </w:r>
          </w:p>
          <w:p w:rsidR="003A5BFB" w:rsidRPr="003A5BFB" w:rsidRDefault="003A5BFB" w:rsidP="003A5BFB">
            <w:pPr>
              <w:numPr>
                <w:ilvl w:val="0"/>
                <w:numId w:val="7"/>
              </w:numPr>
              <w:contextualSpacing/>
              <w:rPr>
                <w:rFonts w:ascii="Calibri" w:eastAsia="Calibri" w:hAnsi="Calibri" w:cs="Times New Roman"/>
                <w:sz w:val="24"/>
                <w:szCs w:val="24"/>
              </w:rPr>
            </w:pPr>
            <w:r w:rsidRPr="003A5BFB">
              <w:rPr>
                <w:rFonts w:ascii="Calibri" w:eastAsia="Calibri" w:hAnsi="Calibri" w:cs="Times New Roman"/>
                <w:sz w:val="24"/>
                <w:szCs w:val="24"/>
              </w:rPr>
              <w:lastRenderedPageBreak/>
              <w:t>I know the purpose of each text features (charts, graphs, diagrams, time lines, animations, or interactive elements on Web pages).</w:t>
            </w:r>
          </w:p>
          <w:p w:rsidR="003A5BFB" w:rsidRPr="003A5BFB" w:rsidRDefault="003A5BFB" w:rsidP="003A5BFB">
            <w:pPr>
              <w:numPr>
                <w:ilvl w:val="0"/>
                <w:numId w:val="7"/>
              </w:numPr>
              <w:contextualSpacing/>
              <w:rPr>
                <w:rFonts w:ascii="Calibri" w:eastAsia="Calibri" w:hAnsi="Calibri" w:cs="Times New Roman"/>
                <w:sz w:val="24"/>
                <w:szCs w:val="24"/>
              </w:rPr>
            </w:pPr>
            <w:r w:rsidRPr="003A5BFB">
              <w:rPr>
                <w:rFonts w:ascii="Calibri" w:eastAsia="Calibri" w:hAnsi="Calibri" w:cs="Times New Roman"/>
                <w:sz w:val="24"/>
                <w:szCs w:val="24"/>
              </w:rPr>
              <w:t>I can read charts, graphs, diagrams, time lines, legends, etc.</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8"/>
              </w:numPr>
              <w:contextualSpacing/>
              <w:rPr>
                <w:rFonts w:ascii="Calibri" w:eastAsia="Calibri" w:hAnsi="Calibri" w:cs="Times New Roman"/>
                <w:sz w:val="24"/>
                <w:szCs w:val="24"/>
              </w:rPr>
            </w:pPr>
            <w:r w:rsidRPr="003A5BFB">
              <w:rPr>
                <w:rFonts w:ascii="Calibri" w:eastAsia="Calibri" w:hAnsi="Calibri" w:cs="Times New Roman"/>
                <w:sz w:val="24"/>
                <w:szCs w:val="24"/>
              </w:rPr>
              <w:t>I can interpret information from charts, graphs, diagrams, time lines, animations, or interactive elements on Web pages.</w:t>
            </w:r>
          </w:p>
          <w:p w:rsidR="003A5BFB" w:rsidRPr="003A5BFB" w:rsidRDefault="003A5BFB" w:rsidP="003A5BFB">
            <w:pPr>
              <w:numPr>
                <w:ilvl w:val="0"/>
                <w:numId w:val="8"/>
              </w:numPr>
              <w:contextualSpacing/>
              <w:rPr>
                <w:rFonts w:ascii="Calibri" w:eastAsia="Calibri" w:hAnsi="Calibri" w:cs="Times New Roman"/>
                <w:sz w:val="24"/>
                <w:szCs w:val="24"/>
              </w:rPr>
            </w:pPr>
            <w:r w:rsidRPr="003A5BFB">
              <w:rPr>
                <w:rFonts w:ascii="Calibri" w:eastAsia="Calibri" w:hAnsi="Calibri" w:cs="Times New Roman"/>
                <w:sz w:val="24"/>
                <w:szCs w:val="24"/>
              </w:rPr>
              <w:t>I can compare and contrast information from charts, graphs, diagrams, time lines, animations, or interactive elements on Web pages.</w:t>
            </w:r>
          </w:p>
          <w:p w:rsidR="003A5BFB" w:rsidRPr="003A5BFB" w:rsidRDefault="003A5BFB" w:rsidP="003A5BFB">
            <w:pPr>
              <w:numPr>
                <w:ilvl w:val="0"/>
                <w:numId w:val="8"/>
              </w:numPr>
              <w:contextualSpacing/>
              <w:rPr>
                <w:rFonts w:ascii="Calibri" w:eastAsia="Calibri" w:hAnsi="Calibri" w:cs="Times New Roman"/>
                <w:sz w:val="24"/>
                <w:szCs w:val="24"/>
              </w:rPr>
            </w:pPr>
            <w:r w:rsidRPr="003A5BFB">
              <w:rPr>
                <w:rFonts w:ascii="Calibri" w:eastAsia="Calibri" w:hAnsi="Calibri" w:cs="Times New Roman"/>
                <w:sz w:val="24"/>
                <w:szCs w:val="24"/>
              </w:rPr>
              <w:t>I can evaluate why information is included or not included in informational text.</w:t>
            </w:r>
          </w:p>
          <w:p w:rsidR="003A5BFB" w:rsidRPr="003A5BFB" w:rsidRDefault="003A5BFB" w:rsidP="003A5BFB">
            <w:pPr>
              <w:numPr>
                <w:ilvl w:val="0"/>
                <w:numId w:val="8"/>
              </w:numPr>
              <w:contextualSpacing/>
              <w:rPr>
                <w:rFonts w:ascii="Calibri" w:eastAsia="Calibri" w:hAnsi="Calibri" w:cs="Times New Roman"/>
                <w:sz w:val="24"/>
                <w:szCs w:val="24"/>
              </w:rPr>
            </w:pPr>
            <w:r w:rsidRPr="003A5BFB">
              <w:rPr>
                <w:rFonts w:ascii="Calibri" w:eastAsia="Calibri" w:hAnsi="Calibri" w:cs="Times New Roman"/>
                <w:sz w:val="24"/>
                <w:szCs w:val="24"/>
              </w:rPr>
              <w:t>I can explain how information contributes or improves understanding of the text.</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animations</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compare</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contrast</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elements</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features</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Internet</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interpret</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nonfiction representations (charts, legends, etc.)</w:t>
            </w:r>
          </w:p>
          <w:p w:rsidR="003A5BFB" w:rsidRPr="003A5BFB" w:rsidRDefault="003A5BFB" w:rsidP="003A5BFB">
            <w:pPr>
              <w:numPr>
                <w:ilvl w:val="0"/>
                <w:numId w:val="9"/>
              </w:numPr>
              <w:contextualSpacing/>
              <w:rPr>
                <w:rFonts w:ascii="Calibri" w:eastAsia="Calibri" w:hAnsi="Calibri" w:cs="Times New Roman"/>
                <w:sz w:val="24"/>
                <w:szCs w:val="24"/>
              </w:rPr>
            </w:pPr>
            <w:r w:rsidRPr="003A5BFB">
              <w:rPr>
                <w:rFonts w:ascii="Calibri" w:eastAsia="Calibri" w:hAnsi="Calibri" w:cs="Times New Roman"/>
                <w:sz w:val="24"/>
                <w:szCs w:val="24"/>
              </w:rPr>
              <w:t>Web</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RI.4.8:</w:t>
            </w:r>
            <w:r w:rsidRPr="003A5BFB">
              <w:rPr>
                <w:rFonts w:ascii="Calibri" w:eastAsia="Calibri" w:hAnsi="Calibri" w:cs="Times New Roman"/>
                <w:sz w:val="24"/>
                <w:szCs w:val="24"/>
              </w:rPr>
              <w:t xml:space="preserve"> Explain how authors use reasons and evidence to support particular points in texts.</w:t>
            </w:r>
          </w:p>
          <w:p w:rsidR="003A5BFB" w:rsidRPr="003A5BFB" w:rsidRDefault="003A5BFB" w:rsidP="003A5BFB">
            <w:pPr>
              <w:rPr>
                <w:rFonts w:ascii="Calibri" w:eastAsia="Calibri" w:hAnsi="Calibri" w:cs="Times New Roman"/>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Why is it essential for authors to support their ideas? How do reasons and evidence support an author's particular points in a text? </w:t>
            </w:r>
          </w:p>
          <w:p w:rsidR="003A5BFB" w:rsidRPr="003A5BFB" w:rsidRDefault="003A5BFB" w:rsidP="003A5BFB">
            <w:pPr>
              <w:numPr>
                <w:ilvl w:val="0"/>
                <w:numId w:val="10"/>
              </w:numPr>
              <w:contextualSpacing/>
              <w:rPr>
                <w:rFonts w:ascii="Calibri" w:eastAsia="Calibri" w:hAnsi="Calibri" w:cs="Times New Roman"/>
                <w:sz w:val="24"/>
                <w:szCs w:val="24"/>
              </w:rPr>
            </w:pPr>
            <w:r w:rsidRPr="003A5BFB">
              <w:rPr>
                <w:rFonts w:ascii="Calibri" w:eastAsia="Calibri" w:hAnsi="Calibri" w:cs="Times New Roman"/>
                <w:sz w:val="24"/>
                <w:szCs w:val="24"/>
              </w:rPr>
              <w:t>Providing reasons and support brings validity to an author's particular points.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10"/>
              </w:numPr>
              <w:contextualSpacing/>
              <w:rPr>
                <w:rFonts w:ascii="Calibri" w:eastAsia="Calibri" w:hAnsi="Calibri" w:cs="Times New Roman"/>
                <w:sz w:val="24"/>
                <w:szCs w:val="24"/>
              </w:rPr>
            </w:pPr>
            <w:r w:rsidRPr="003A5BFB">
              <w:rPr>
                <w:rFonts w:ascii="Calibri" w:eastAsia="Calibri" w:hAnsi="Calibri" w:cs="Times New Roman"/>
                <w:sz w:val="24"/>
                <w:szCs w:val="24"/>
              </w:rPr>
              <w:t>I can identify reasons and evidence used to support particular points in a text.</w:t>
            </w:r>
          </w:p>
          <w:p w:rsidR="003A5BFB" w:rsidRPr="003A5BFB" w:rsidRDefault="003A5BFB" w:rsidP="003A5BFB">
            <w:pPr>
              <w:numPr>
                <w:ilvl w:val="0"/>
                <w:numId w:val="10"/>
              </w:numPr>
              <w:contextualSpacing/>
              <w:rPr>
                <w:rFonts w:ascii="Calibri" w:eastAsia="Calibri" w:hAnsi="Calibri" w:cs="Times New Roman"/>
                <w:sz w:val="24"/>
                <w:szCs w:val="24"/>
              </w:rPr>
            </w:pPr>
            <w:r w:rsidRPr="003A5BFB">
              <w:rPr>
                <w:rFonts w:ascii="Calibri" w:eastAsia="Calibri" w:hAnsi="Calibri" w:cs="Times New Roman"/>
                <w:sz w:val="24"/>
                <w:szCs w:val="24"/>
              </w:rPr>
              <w:t>I know that reasons and evidence are pieces of information that support particular points within a text.</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11"/>
              </w:numPr>
              <w:contextualSpacing/>
              <w:rPr>
                <w:rFonts w:ascii="Calibri" w:eastAsia="Calibri" w:hAnsi="Calibri" w:cs="Times New Roman"/>
                <w:sz w:val="24"/>
                <w:szCs w:val="24"/>
              </w:rPr>
            </w:pPr>
            <w:r w:rsidRPr="003A5BFB">
              <w:rPr>
                <w:rFonts w:ascii="Calibri" w:eastAsia="Calibri" w:hAnsi="Calibri" w:cs="Times New Roman"/>
                <w:sz w:val="24"/>
                <w:szCs w:val="24"/>
              </w:rPr>
              <w:t>I can explain how an author uses specific reasons and evidence to support particular points within a text.</w:t>
            </w:r>
          </w:p>
          <w:p w:rsidR="003A5BFB" w:rsidRPr="003A5BFB" w:rsidRDefault="003A5BFB" w:rsidP="003A5BFB">
            <w:pPr>
              <w:numPr>
                <w:ilvl w:val="0"/>
                <w:numId w:val="11"/>
              </w:numPr>
              <w:contextualSpacing/>
              <w:rPr>
                <w:rFonts w:ascii="Calibri" w:eastAsia="Calibri" w:hAnsi="Calibri" w:cs="Times New Roman"/>
                <w:sz w:val="24"/>
                <w:szCs w:val="24"/>
              </w:rPr>
            </w:pPr>
            <w:r w:rsidRPr="003A5BFB">
              <w:rPr>
                <w:rFonts w:ascii="Calibri" w:eastAsia="Calibri" w:hAnsi="Calibri" w:cs="Times New Roman"/>
                <w:sz w:val="24"/>
                <w:szCs w:val="24"/>
              </w:rPr>
              <w:lastRenderedPageBreak/>
              <w:t>I can evaluate whether or not the reasons and evidence given support the particular points posed by the author.</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numPr>
                <w:ilvl w:val="0"/>
                <w:numId w:val="12"/>
              </w:numPr>
              <w:contextualSpacing/>
              <w:rPr>
                <w:rFonts w:ascii="Calibri" w:eastAsia="Calibri" w:hAnsi="Calibri" w:cs="Times New Roman"/>
                <w:sz w:val="24"/>
                <w:szCs w:val="24"/>
              </w:rPr>
            </w:pPr>
            <w:r w:rsidRPr="003A5BFB">
              <w:rPr>
                <w:rFonts w:ascii="Calibri" w:eastAsia="Calibri" w:hAnsi="Calibri" w:cs="Times New Roman"/>
                <w:sz w:val="24"/>
                <w:szCs w:val="24"/>
              </w:rPr>
              <w:t>argument</w:t>
            </w:r>
          </w:p>
          <w:p w:rsidR="003A5BFB" w:rsidRPr="003A5BFB" w:rsidRDefault="003A5BFB" w:rsidP="003A5BFB">
            <w:pPr>
              <w:numPr>
                <w:ilvl w:val="0"/>
                <w:numId w:val="12"/>
              </w:numPr>
              <w:contextualSpacing/>
              <w:rPr>
                <w:rFonts w:ascii="Calibri" w:eastAsia="Calibri" w:hAnsi="Calibri" w:cs="Times New Roman"/>
                <w:sz w:val="24"/>
                <w:szCs w:val="24"/>
              </w:rPr>
            </w:pPr>
            <w:r w:rsidRPr="003A5BFB">
              <w:rPr>
                <w:rFonts w:ascii="Calibri" w:eastAsia="Calibri" w:hAnsi="Calibri" w:cs="Times New Roman"/>
                <w:sz w:val="24"/>
                <w:szCs w:val="24"/>
              </w:rPr>
              <w:t>evidence</w:t>
            </w:r>
          </w:p>
          <w:p w:rsidR="003A5BFB" w:rsidRPr="003A5BFB" w:rsidRDefault="003A5BFB" w:rsidP="003A5BFB">
            <w:pPr>
              <w:numPr>
                <w:ilvl w:val="0"/>
                <w:numId w:val="12"/>
              </w:numPr>
              <w:contextualSpacing/>
              <w:rPr>
                <w:rFonts w:ascii="Calibri" w:eastAsia="Calibri" w:hAnsi="Calibri" w:cs="Times New Roman"/>
                <w:sz w:val="24"/>
                <w:szCs w:val="24"/>
              </w:rPr>
            </w:pPr>
            <w:r w:rsidRPr="003A5BFB">
              <w:rPr>
                <w:rFonts w:ascii="Calibri" w:eastAsia="Calibri" w:hAnsi="Calibri" w:cs="Times New Roman"/>
                <w:sz w:val="24"/>
                <w:szCs w:val="24"/>
              </w:rPr>
              <w:t>particular points</w:t>
            </w:r>
          </w:p>
          <w:p w:rsidR="003A5BFB" w:rsidRPr="003A5BFB" w:rsidRDefault="003A5BFB" w:rsidP="003A5BFB">
            <w:pPr>
              <w:numPr>
                <w:ilvl w:val="0"/>
                <w:numId w:val="12"/>
              </w:numPr>
              <w:contextualSpacing/>
              <w:rPr>
                <w:rFonts w:ascii="Calibri" w:eastAsia="Calibri" w:hAnsi="Calibri" w:cs="Times New Roman"/>
                <w:sz w:val="24"/>
                <w:szCs w:val="24"/>
              </w:rPr>
            </w:pPr>
            <w:r w:rsidRPr="003A5BFB">
              <w:rPr>
                <w:rFonts w:ascii="Calibri" w:eastAsia="Calibri" w:hAnsi="Calibri" w:cs="Times New Roman"/>
                <w:sz w:val="24"/>
                <w:szCs w:val="24"/>
              </w:rPr>
              <w:t>reasons</w:t>
            </w:r>
          </w:p>
          <w:p w:rsidR="003A5BFB" w:rsidRPr="003A5BFB" w:rsidRDefault="003A5BFB" w:rsidP="003A5BFB">
            <w:pPr>
              <w:numPr>
                <w:ilvl w:val="0"/>
                <w:numId w:val="12"/>
              </w:numPr>
              <w:contextualSpacing/>
              <w:rPr>
                <w:rFonts w:ascii="Calibri" w:eastAsia="Calibri" w:hAnsi="Calibri" w:cs="Times New Roman"/>
                <w:sz w:val="24"/>
                <w:szCs w:val="24"/>
              </w:rPr>
            </w:pPr>
            <w:r w:rsidRPr="003A5BFB">
              <w:rPr>
                <w:rFonts w:ascii="Calibri" w:eastAsia="Calibri" w:hAnsi="Calibri" w:cs="Times New Roman"/>
                <w:sz w:val="24"/>
                <w:szCs w:val="24"/>
              </w:rPr>
              <w:t>support</w:t>
            </w:r>
          </w:p>
          <w:p w:rsidR="003A5BFB" w:rsidRPr="003A5BFB" w:rsidRDefault="003A5BFB" w:rsidP="003A5BFB">
            <w:pPr>
              <w:numPr>
                <w:ilvl w:val="0"/>
                <w:numId w:val="12"/>
              </w:numPr>
              <w:contextualSpacing/>
              <w:rPr>
                <w:rFonts w:ascii="Calibri" w:eastAsia="Calibri" w:hAnsi="Calibri" w:cs="Times New Roman"/>
                <w:sz w:val="24"/>
                <w:szCs w:val="24"/>
              </w:rPr>
            </w:pPr>
            <w:r w:rsidRPr="003A5BFB">
              <w:rPr>
                <w:rFonts w:ascii="Calibri" w:eastAsia="Calibri" w:hAnsi="Calibri" w:cs="Times New Roman"/>
                <w:sz w:val="24"/>
                <w:szCs w:val="24"/>
              </w:rPr>
              <w:t>themes</w:t>
            </w:r>
          </w:p>
          <w:p w:rsidR="003A5BFB" w:rsidRPr="003A5BFB" w:rsidRDefault="003A5BFB" w:rsidP="003A5BFB">
            <w:pPr>
              <w:numPr>
                <w:ilvl w:val="0"/>
                <w:numId w:val="12"/>
              </w:numPr>
              <w:contextualSpacing/>
              <w:rPr>
                <w:rFonts w:ascii="Calibri" w:eastAsia="Calibri" w:hAnsi="Calibri" w:cs="Times New Roman"/>
                <w:sz w:val="24"/>
                <w:szCs w:val="24"/>
              </w:rPr>
            </w:pPr>
            <w:r w:rsidRPr="003A5BFB">
              <w:rPr>
                <w:rFonts w:ascii="Calibri" w:eastAsia="Calibri" w:hAnsi="Calibri" w:cs="Times New Roman"/>
                <w:sz w:val="24"/>
                <w:szCs w:val="24"/>
              </w:rPr>
              <w:t>validity</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RI.4.9:</w:t>
            </w:r>
            <w:r w:rsidRPr="003A5BFB">
              <w:rPr>
                <w:rFonts w:ascii="Calibri" w:eastAsia="Calibri" w:hAnsi="Calibri" w:cs="Times New Roman"/>
                <w:sz w:val="24"/>
                <w:szCs w:val="24"/>
              </w:rPr>
              <w:t xml:space="preserve"> Integrate information from two texts on the same topic to write or speak about subject knowledgeably.</w:t>
            </w:r>
          </w:p>
          <w:p w:rsidR="003A5BFB" w:rsidRPr="003A5BFB" w:rsidRDefault="003A5BFB" w:rsidP="003A5BFB">
            <w:pPr>
              <w:rPr>
                <w:rFonts w:ascii="Calibri" w:eastAsia="Calibri" w:hAnsi="Calibri" w:cs="Times New Roman"/>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Why should more than one text be used when gathering information on a single topic? </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Integrating information from more than one text, on a single topic, allows the person to write or speak more knowledgably about the topic.</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know that information from two texts can be combined to create a more complete understanding of a topic.</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I can identify key and relevant details on a single topic between two texts.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I can categorize key details from two texts.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I can eliminate nonessential information.</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I can combine information from two texts on a single topic</w:t>
            </w:r>
            <w:r w:rsidRPr="003A5BFB">
              <w:rPr>
                <w:rFonts w:ascii="Calibri" w:eastAsia="Calibri" w:hAnsi="Calibri" w:cs="Times New Roman"/>
                <w:sz w:val="24"/>
                <w:szCs w:val="24"/>
              </w:rPr>
              <w:t>.</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Performance Targets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can speak knowledgeably about a topic, integrating information from two texts.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Product Targets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can compose a piece of writing on a topic, integrating information from two texts.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integrate</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synthesize</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RI.4.10:</w:t>
            </w:r>
            <w:r w:rsidRPr="003A5BFB">
              <w:rPr>
                <w:rFonts w:ascii="Calibri" w:eastAsia="Calibri" w:hAnsi="Calibri" w:cs="Times New Roman"/>
                <w:sz w:val="24"/>
                <w:szCs w:val="24"/>
              </w:rPr>
              <w:t xml:space="preserve"> By the end of year, read and comprehend informational texts, including history/social studies, science, and technical texts, in the grades 4–5 text complexity band proficiently, with scaffolding as needed at the high end of the range.</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RF.4.3a</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How does knowledge of phonics and word structure help students develop strategies for reading multisyllabic words?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Proficient readers apply multiple strategies to decode multisyllabic words.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know letter-sound correspondences.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know the six syllable types.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know syllable division patterns.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can recognize root/base words.</w:t>
            </w:r>
          </w:p>
          <w:p w:rsidR="003A5BFB" w:rsidRPr="003A5BFB" w:rsidRDefault="003A5BFB" w:rsidP="003A5BFB">
            <w:pPr>
              <w:numPr>
                <w:ilvl w:val="0"/>
                <w:numId w:val="13"/>
              </w:numPr>
              <w:contextualSpacing/>
              <w:rPr>
                <w:rFonts w:ascii="Calibri" w:eastAsia="Calibri" w:hAnsi="Calibri" w:cs="Times New Roman"/>
                <w:sz w:val="24"/>
                <w:szCs w:val="24"/>
              </w:rPr>
            </w:pPr>
            <w:r w:rsidRPr="003A5BFB">
              <w:rPr>
                <w:rFonts w:ascii="Calibri" w:eastAsia="Calibri" w:hAnsi="Calibri" w:cs="Times New Roman"/>
                <w:sz w:val="24"/>
                <w:szCs w:val="24"/>
              </w:rPr>
              <w:t>I can recognize affixes in words.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14"/>
              </w:numPr>
              <w:contextualSpacing/>
              <w:rPr>
                <w:rFonts w:ascii="Calibri" w:eastAsia="Calibri" w:hAnsi="Calibri" w:cs="Times New Roman"/>
                <w:sz w:val="24"/>
                <w:szCs w:val="24"/>
              </w:rPr>
            </w:pPr>
            <w:r w:rsidRPr="003A5BFB">
              <w:rPr>
                <w:rFonts w:ascii="Calibri" w:eastAsia="Calibri" w:hAnsi="Calibri" w:cs="Times New Roman"/>
                <w:sz w:val="24"/>
                <w:szCs w:val="24"/>
              </w:rPr>
              <w:t>I can use my knowledge of phonics and word structure to read unfamiliar multisyllabic words.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Performance Targets</w:t>
            </w:r>
          </w:p>
          <w:p w:rsidR="003A5BFB" w:rsidRPr="003A5BFB" w:rsidRDefault="003A5BFB" w:rsidP="003A5BFB">
            <w:pPr>
              <w:numPr>
                <w:ilvl w:val="0"/>
                <w:numId w:val="14"/>
              </w:numPr>
              <w:contextualSpacing/>
              <w:rPr>
                <w:rFonts w:ascii="Calibri" w:eastAsia="Calibri" w:hAnsi="Calibri" w:cs="Times New Roman"/>
                <w:sz w:val="24"/>
                <w:szCs w:val="24"/>
              </w:rPr>
            </w:pPr>
            <w:r w:rsidRPr="003A5BFB">
              <w:rPr>
                <w:rFonts w:ascii="Calibri" w:eastAsia="Calibri" w:hAnsi="Calibri" w:cs="Times New Roman"/>
                <w:sz w:val="24"/>
                <w:szCs w:val="24"/>
              </w:rPr>
              <w:t>I can read unfamiliar multisyllabic words with accuracy.</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numPr>
                <w:ilvl w:val="0"/>
                <w:numId w:val="14"/>
              </w:numPr>
              <w:contextualSpacing/>
              <w:rPr>
                <w:rFonts w:ascii="Calibri" w:eastAsia="Calibri" w:hAnsi="Calibri" w:cs="Times New Roman"/>
                <w:sz w:val="24"/>
                <w:szCs w:val="24"/>
              </w:rPr>
            </w:pPr>
            <w:r w:rsidRPr="003A5BFB">
              <w:rPr>
                <w:rFonts w:ascii="Calibri" w:eastAsia="Calibri" w:hAnsi="Calibri" w:cs="Times New Roman"/>
                <w:sz w:val="24"/>
                <w:szCs w:val="24"/>
              </w:rPr>
              <w:t>affixes</w:t>
            </w:r>
          </w:p>
          <w:p w:rsidR="003A5BFB" w:rsidRPr="003A5BFB" w:rsidRDefault="003A5BFB" w:rsidP="003A5BFB">
            <w:pPr>
              <w:numPr>
                <w:ilvl w:val="0"/>
                <w:numId w:val="14"/>
              </w:numPr>
              <w:contextualSpacing/>
              <w:rPr>
                <w:rFonts w:ascii="Calibri" w:eastAsia="Calibri" w:hAnsi="Calibri" w:cs="Times New Roman"/>
                <w:sz w:val="24"/>
                <w:szCs w:val="24"/>
              </w:rPr>
            </w:pPr>
            <w:r w:rsidRPr="003A5BFB">
              <w:rPr>
                <w:rFonts w:ascii="Calibri" w:eastAsia="Calibri" w:hAnsi="Calibri" w:cs="Times New Roman"/>
                <w:sz w:val="24"/>
                <w:szCs w:val="24"/>
              </w:rPr>
              <w:t>base words</w:t>
            </w:r>
          </w:p>
          <w:p w:rsidR="003A5BFB" w:rsidRPr="003A5BFB" w:rsidRDefault="003A5BFB" w:rsidP="003A5BFB">
            <w:pPr>
              <w:numPr>
                <w:ilvl w:val="0"/>
                <w:numId w:val="14"/>
              </w:numPr>
              <w:contextualSpacing/>
              <w:rPr>
                <w:rFonts w:ascii="Calibri" w:eastAsia="Calibri" w:hAnsi="Calibri" w:cs="Times New Roman"/>
                <w:sz w:val="24"/>
                <w:szCs w:val="24"/>
              </w:rPr>
            </w:pPr>
            <w:r w:rsidRPr="003A5BFB">
              <w:rPr>
                <w:rFonts w:ascii="Calibri" w:eastAsia="Calibri" w:hAnsi="Calibri" w:cs="Times New Roman"/>
                <w:sz w:val="24"/>
                <w:szCs w:val="24"/>
              </w:rPr>
              <w:t>correspondences</w:t>
            </w:r>
          </w:p>
          <w:p w:rsidR="003A5BFB" w:rsidRPr="003A5BFB" w:rsidRDefault="003A5BFB" w:rsidP="003A5BFB">
            <w:pPr>
              <w:numPr>
                <w:ilvl w:val="0"/>
                <w:numId w:val="14"/>
              </w:numPr>
              <w:contextualSpacing/>
              <w:rPr>
                <w:rFonts w:ascii="Calibri" w:eastAsia="Calibri" w:hAnsi="Calibri" w:cs="Times New Roman"/>
                <w:sz w:val="24"/>
                <w:szCs w:val="24"/>
              </w:rPr>
            </w:pPr>
            <w:r w:rsidRPr="003A5BFB">
              <w:rPr>
                <w:rFonts w:ascii="Calibri" w:eastAsia="Calibri" w:hAnsi="Calibri" w:cs="Times New Roman"/>
                <w:sz w:val="24"/>
                <w:szCs w:val="24"/>
              </w:rPr>
              <w:t>syllable</w:t>
            </w:r>
          </w:p>
          <w:p w:rsidR="003A5BFB" w:rsidRPr="003A5BFB" w:rsidRDefault="003A5BFB" w:rsidP="003A5BFB">
            <w:pPr>
              <w:numPr>
                <w:ilvl w:val="0"/>
                <w:numId w:val="14"/>
              </w:numPr>
              <w:contextualSpacing/>
              <w:rPr>
                <w:rFonts w:ascii="Calibri" w:eastAsia="Calibri" w:hAnsi="Calibri" w:cs="Times New Roman"/>
                <w:sz w:val="24"/>
                <w:szCs w:val="24"/>
              </w:rPr>
            </w:pPr>
            <w:r w:rsidRPr="003A5BFB">
              <w:rPr>
                <w:rFonts w:ascii="Calibri" w:eastAsia="Calibri" w:hAnsi="Calibri" w:cs="Times New Roman"/>
                <w:sz w:val="24"/>
                <w:szCs w:val="24"/>
              </w:rPr>
              <w:t>root words</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RF.4.4 (a-c)</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RF.4.4a</w:t>
            </w:r>
            <w:r w:rsidRPr="003A5BFB">
              <w:rPr>
                <w:rFonts w:ascii="Calibri" w:eastAsia="Calibri" w:hAnsi="Calibri" w:cs="Times New Roman"/>
                <w:sz w:val="24"/>
                <w:szCs w:val="24"/>
              </w:rPr>
              <w:t xml:space="preserve">: </w:t>
            </w:r>
            <w:r w:rsidRPr="003A5BFB">
              <w:rPr>
                <w:rFonts w:ascii="Calibri" w:eastAsia="Calibri" w:hAnsi="Calibri" w:cs="Times New Roman"/>
                <w:b/>
                <w:sz w:val="24"/>
                <w:szCs w:val="24"/>
              </w:rPr>
              <w:t>Read on-level text with purpose and understanding.</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How does reading on-level text with purpose and understanding support reading development? </w:t>
            </w:r>
          </w:p>
          <w:p w:rsidR="003A5BFB" w:rsidRPr="003A5BFB" w:rsidRDefault="003A5BFB" w:rsidP="003A5BFB">
            <w:pPr>
              <w:numPr>
                <w:ilvl w:val="0"/>
                <w:numId w:val="15"/>
              </w:numPr>
              <w:contextualSpacing/>
              <w:rPr>
                <w:rFonts w:ascii="Calibri" w:eastAsia="Calibri" w:hAnsi="Calibri" w:cs="Times New Roman"/>
                <w:sz w:val="24"/>
                <w:szCs w:val="24"/>
              </w:rPr>
            </w:pPr>
            <w:r w:rsidRPr="003A5BFB">
              <w:rPr>
                <w:rFonts w:ascii="Calibri" w:eastAsia="Calibri" w:hAnsi="Calibri" w:cs="Times New Roman"/>
                <w:sz w:val="24"/>
                <w:szCs w:val="24"/>
              </w:rPr>
              <w:t>The ability to read on-level text is a foundational step in reading increasingly complex text.</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15"/>
              </w:numPr>
              <w:contextualSpacing/>
              <w:rPr>
                <w:rFonts w:ascii="Calibri" w:eastAsia="Calibri" w:hAnsi="Calibri" w:cs="Times New Roman"/>
                <w:sz w:val="24"/>
                <w:szCs w:val="24"/>
              </w:rPr>
            </w:pPr>
            <w:r w:rsidRPr="003A5BFB">
              <w:rPr>
                <w:rFonts w:ascii="Calibri" w:eastAsia="Calibri" w:hAnsi="Calibri" w:cs="Times New Roman"/>
                <w:sz w:val="24"/>
                <w:szCs w:val="24"/>
              </w:rPr>
              <w:t>I know that print has a message.</w:t>
            </w:r>
          </w:p>
          <w:p w:rsidR="003A5BFB" w:rsidRPr="003A5BFB" w:rsidRDefault="003A5BFB" w:rsidP="003A5BFB">
            <w:pPr>
              <w:numPr>
                <w:ilvl w:val="0"/>
                <w:numId w:val="15"/>
              </w:numPr>
              <w:contextualSpacing/>
              <w:rPr>
                <w:rFonts w:ascii="Calibri" w:eastAsia="Calibri" w:hAnsi="Calibri" w:cs="Times New Roman"/>
                <w:sz w:val="24"/>
                <w:szCs w:val="24"/>
              </w:rPr>
            </w:pPr>
            <w:r w:rsidRPr="003A5BFB">
              <w:rPr>
                <w:rFonts w:ascii="Calibri" w:eastAsia="Calibri" w:hAnsi="Calibri" w:cs="Times New Roman"/>
                <w:sz w:val="24"/>
                <w:szCs w:val="24"/>
              </w:rPr>
              <w:lastRenderedPageBreak/>
              <w:t>I know there are different reasons for reading.</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16"/>
              </w:numPr>
              <w:contextualSpacing/>
              <w:rPr>
                <w:rFonts w:ascii="Calibri" w:eastAsia="Calibri" w:hAnsi="Calibri" w:cs="Times New Roman"/>
                <w:sz w:val="24"/>
                <w:szCs w:val="24"/>
              </w:rPr>
            </w:pPr>
            <w:r w:rsidRPr="003A5BFB">
              <w:rPr>
                <w:rFonts w:ascii="Calibri" w:eastAsia="Calibri" w:hAnsi="Calibri" w:cs="Times New Roman"/>
                <w:sz w:val="24"/>
                <w:szCs w:val="24"/>
              </w:rPr>
              <w:t>I can determine my purpose for reading.</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Performance Targets</w:t>
            </w:r>
          </w:p>
          <w:p w:rsidR="003A5BFB" w:rsidRPr="003A5BFB" w:rsidRDefault="003A5BFB" w:rsidP="003A5BFB">
            <w:pPr>
              <w:numPr>
                <w:ilvl w:val="0"/>
                <w:numId w:val="16"/>
              </w:numPr>
              <w:contextualSpacing/>
              <w:rPr>
                <w:rFonts w:ascii="Calibri" w:eastAsia="Calibri" w:hAnsi="Calibri" w:cs="Times New Roman"/>
                <w:sz w:val="24"/>
                <w:szCs w:val="24"/>
              </w:rPr>
            </w:pPr>
            <w:r w:rsidRPr="003A5BFB">
              <w:rPr>
                <w:rFonts w:ascii="Calibri" w:eastAsia="Calibri" w:hAnsi="Calibri" w:cs="Times New Roman"/>
                <w:sz w:val="24"/>
                <w:szCs w:val="24"/>
              </w:rPr>
              <w:t>I can orally read first grade text for a specific purpose.</w:t>
            </w:r>
          </w:p>
          <w:p w:rsidR="003A5BFB" w:rsidRPr="003A5BFB" w:rsidRDefault="003A5BFB" w:rsidP="003A5BFB">
            <w:pPr>
              <w:numPr>
                <w:ilvl w:val="0"/>
                <w:numId w:val="16"/>
              </w:numPr>
              <w:contextualSpacing/>
              <w:rPr>
                <w:rFonts w:ascii="Calibri" w:eastAsia="Calibri" w:hAnsi="Calibri" w:cs="Times New Roman"/>
                <w:sz w:val="24"/>
                <w:szCs w:val="24"/>
              </w:rPr>
            </w:pPr>
            <w:r w:rsidRPr="003A5BFB">
              <w:rPr>
                <w:rFonts w:ascii="Calibri" w:eastAsia="Calibri" w:hAnsi="Calibri" w:cs="Times New Roman"/>
                <w:sz w:val="24"/>
                <w:szCs w:val="24"/>
              </w:rPr>
              <w:t>I can tell or explain about what I read.</w:t>
            </w:r>
          </w:p>
          <w:p w:rsidR="003A5BFB" w:rsidRPr="003A5BFB" w:rsidRDefault="003A5BFB" w:rsidP="003A5BFB">
            <w:pPr>
              <w:rPr>
                <w:rFonts w:ascii="Calibri" w:eastAsia="Calibri" w:hAnsi="Calibri" w:cs="Times New Roman"/>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RF.4.4b: Read on-level prose and poetry orally with accuracy, appropriate rate, and expression on successive readings.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How does reading prose and poetry differ? How does fluent reading of prose and poetry impact a reader's comprehension? </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Reading with fluency allows the reader to attend to comprehension.</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fluency includes reading with few or no errors.</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fluency includes reading at an appropriate rate.</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fluency includes reading with expression.</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fluency improves with repeated readings.</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automaticity means I can read words quickly and easily.</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the structure and organization of prose.</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the structure and organization of poetry.</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reading poetry may require reading with rhythm.</w:t>
            </w:r>
          </w:p>
          <w:p w:rsidR="003A5BFB" w:rsidRPr="003A5BFB" w:rsidRDefault="003A5BFB" w:rsidP="003A5BFB">
            <w:pPr>
              <w:numPr>
                <w:ilvl w:val="0"/>
                <w:numId w:val="17"/>
              </w:numPr>
              <w:contextualSpacing/>
              <w:rPr>
                <w:rFonts w:ascii="Calibri" w:eastAsia="Calibri" w:hAnsi="Calibri" w:cs="Times New Roman"/>
                <w:sz w:val="24"/>
                <w:szCs w:val="24"/>
              </w:rPr>
            </w:pPr>
            <w:r w:rsidRPr="003A5BFB">
              <w:rPr>
                <w:rFonts w:ascii="Calibri" w:eastAsia="Calibri" w:hAnsi="Calibri" w:cs="Times New Roman"/>
                <w:sz w:val="24"/>
                <w:szCs w:val="24"/>
              </w:rPr>
              <w:t>I know reading poetry has an emphasis on phrasing.</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18"/>
              </w:numPr>
              <w:contextualSpacing/>
              <w:rPr>
                <w:rFonts w:ascii="Calibri" w:eastAsia="Calibri" w:hAnsi="Calibri" w:cs="Times New Roman"/>
                <w:sz w:val="24"/>
                <w:szCs w:val="24"/>
              </w:rPr>
            </w:pPr>
            <w:r w:rsidRPr="003A5BFB">
              <w:rPr>
                <w:rFonts w:ascii="Calibri" w:eastAsia="Calibri" w:hAnsi="Calibri" w:cs="Times New Roman"/>
                <w:sz w:val="24"/>
                <w:szCs w:val="24"/>
              </w:rPr>
              <w:t>I can adjust my rate of reading to match the purpose.</w:t>
            </w:r>
          </w:p>
          <w:p w:rsidR="003A5BFB" w:rsidRPr="003A5BFB" w:rsidRDefault="003A5BFB" w:rsidP="003A5BFB">
            <w:pPr>
              <w:numPr>
                <w:ilvl w:val="0"/>
                <w:numId w:val="18"/>
              </w:numPr>
              <w:contextualSpacing/>
              <w:rPr>
                <w:rFonts w:ascii="Calibri" w:eastAsia="Calibri" w:hAnsi="Calibri" w:cs="Times New Roman"/>
                <w:sz w:val="24"/>
                <w:szCs w:val="24"/>
              </w:rPr>
            </w:pPr>
            <w:r w:rsidRPr="003A5BFB">
              <w:rPr>
                <w:rFonts w:ascii="Calibri" w:eastAsia="Calibri" w:hAnsi="Calibri" w:cs="Times New Roman"/>
                <w:sz w:val="24"/>
                <w:szCs w:val="24"/>
              </w:rPr>
              <w:t>I can determine appropriate phrasing when reading poetry.</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Performance Targets</w:t>
            </w:r>
          </w:p>
          <w:p w:rsidR="003A5BFB" w:rsidRPr="003A5BFB" w:rsidRDefault="003A5BFB" w:rsidP="003A5BFB">
            <w:pPr>
              <w:numPr>
                <w:ilvl w:val="0"/>
                <w:numId w:val="19"/>
              </w:numPr>
              <w:contextualSpacing/>
              <w:rPr>
                <w:rFonts w:ascii="Calibri" w:eastAsia="Calibri" w:hAnsi="Calibri" w:cs="Times New Roman"/>
                <w:sz w:val="24"/>
                <w:szCs w:val="24"/>
              </w:rPr>
            </w:pPr>
            <w:r w:rsidRPr="003A5BFB">
              <w:rPr>
                <w:rFonts w:ascii="Calibri" w:eastAsia="Calibri" w:hAnsi="Calibri" w:cs="Times New Roman"/>
                <w:sz w:val="24"/>
                <w:szCs w:val="24"/>
              </w:rPr>
              <w:t>I can read orally prose and poetry with automaticity (accuracy and rate).</w:t>
            </w:r>
          </w:p>
          <w:p w:rsidR="003A5BFB" w:rsidRPr="003A5BFB" w:rsidRDefault="003A5BFB" w:rsidP="003A5BFB">
            <w:pPr>
              <w:numPr>
                <w:ilvl w:val="0"/>
                <w:numId w:val="19"/>
              </w:numPr>
              <w:contextualSpacing/>
              <w:rPr>
                <w:rFonts w:ascii="Calibri" w:eastAsia="Calibri" w:hAnsi="Calibri" w:cs="Times New Roman"/>
                <w:sz w:val="24"/>
                <w:szCs w:val="24"/>
              </w:rPr>
            </w:pPr>
            <w:r w:rsidRPr="003A5BFB">
              <w:rPr>
                <w:rFonts w:ascii="Calibri" w:eastAsia="Calibri" w:hAnsi="Calibri" w:cs="Times New Roman"/>
                <w:sz w:val="24"/>
                <w:szCs w:val="24"/>
              </w:rPr>
              <w:t>I can read orally prose and poetry with expression.</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numPr>
                <w:ilvl w:val="0"/>
                <w:numId w:val="20"/>
              </w:numPr>
              <w:contextualSpacing/>
              <w:rPr>
                <w:rFonts w:ascii="Calibri" w:eastAsia="Calibri" w:hAnsi="Calibri" w:cs="Times New Roman"/>
                <w:sz w:val="24"/>
                <w:szCs w:val="24"/>
              </w:rPr>
            </w:pPr>
            <w:r w:rsidRPr="003A5BFB">
              <w:rPr>
                <w:rFonts w:ascii="Calibri" w:eastAsia="Calibri" w:hAnsi="Calibri" w:cs="Times New Roman"/>
                <w:sz w:val="24"/>
                <w:szCs w:val="24"/>
              </w:rPr>
              <w:t>phrasing</w:t>
            </w:r>
          </w:p>
          <w:p w:rsidR="003A5BFB" w:rsidRPr="003A5BFB" w:rsidRDefault="003A5BFB" w:rsidP="003A5BFB">
            <w:pPr>
              <w:rPr>
                <w:rFonts w:ascii="Calibri" w:eastAsia="Calibri" w:hAnsi="Calibri" w:cs="Times New Roman"/>
                <w:sz w:val="24"/>
                <w:szCs w:val="24"/>
              </w:rPr>
            </w:pP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lastRenderedPageBreak/>
              <w:t>RF.4.4c: Use context to confirm or self-correct word recognition and understanding, rereading as necessary.</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Questions to Focus Learning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How does students' ability to monitor and self-correct increase comprehension? </w:t>
            </w:r>
          </w:p>
          <w:p w:rsidR="003A5BFB" w:rsidRPr="003A5BFB" w:rsidRDefault="003A5BFB" w:rsidP="003A5BFB">
            <w:pPr>
              <w:numPr>
                <w:ilvl w:val="0"/>
                <w:numId w:val="20"/>
              </w:numPr>
              <w:contextualSpacing/>
              <w:rPr>
                <w:rFonts w:ascii="Calibri" w:eastAsia="Calibri" w:hAnsi="Calibri" w:cs="Times New Roman"/>
                <w:sz w:val="24"/>
                <w:szCs w:val="24"/>
              </w:rPr>
            </w:pPr>
            <w:r w:rsidRPr="003A5BFB">
              <w:rPr>
                <w:rFonts w:ascii="Calibri" w:eastAsia="Calibri" w:hAnsi="Calibri" w:cs="Times New Roman"/>
                <w:sz w:val="24"/>
                <w:szCs w:val="24"/>
              </w:rPr>
              <w:t>Proficient readers monitor and self-correct when comprehension is interrupted.</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Student Friendly Objectives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Knowledge Targets</w:t>
            </w:r>
          </w:p>
          <w:p w:rsidR="003A5BFB" w:rsidRPr="003A5BFB" w:rsidRDefault="003A5BFB" w:rsidP="003A5BFB">
            <w:pPr>
              <w:numPr>
                <w:ilvl w:val="0"/>
                <w:numId w:val="20"/>
              </w:numPr>
              <w:contextualSpacing/>
              <w:rPr>
                <w:rFonts w:ascii="Calibri" w:eastAsia="Calibri" w:hAnsi="Calibri" w:cs="Times New Roman"/>
                <w:sz w:val="24"/>
                <w:szCs w:val="24"/>
              </w:rPr>
            </w:pPr>
            <w:r w:rsidRPr="003A5BFB">
              <w:rPr>
                <w:rFonts w:ascii="Calibri" w:eastAsia="Calibri" w:hAnsi="Calibri" w:cs="Times New Roman"/>
                <w:sz w:val="24"/>
                <w:szCs w:val="24"/>
              </w:rPr>
              <w:t>I know strategies for decoding words.</w:t>
            </w:r>
          </w:p>
          <w:p w:rsidR="003A5BFB" w:rsidRPr="003A5BFB" w:rsidRDefault="003A5BFB" w:rsidP="003A5BFB">
            <w:pPr>
              <w:numPr>
                <w:ilvl w:val="0"/>
                <w:numId w:val="20"/>
              </w:numPr>
              <w:contextualSpacing/>
              <w:rPr>
                <w:rFonts w:ascii="Calibri" w:eastAsia="Calibri" w:hAnsi="Calibri" w:cs="Times New Roman"/>
                <w:sz w:val="24"/>
                <w:szCs w:val="24"/>
              </w:rPr>
            </w:pPr>
            <w:r w:rsidRPr="003A5BFB">
              <w:rPr>
                <w:rFonts w:ascii="Calibri" w:eastAsia="Calibri" w:hAnsi="Calibri" w:cs="Times New Roman"/>
                <w:sz w:val="24"/>
                <w:szCs w:val="24"/>
              </w:rPr>
              <w:t>I know rereading can improve my understanding.</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Reasoning Targets</w:t>
            </w:r>
          </w:p>
          <w:p w:rsidR="003A5BFB" w:rsidRPr="003A5BFB" w:rsidRDefault="003A5BFB" w:rsidP="003A5BFB">
            <w:pPr>
              <w:numPr>
                <w:ilvl w:val="0"/>
                <w:numId w:val="21"/>
              </w:numPr>
              <w:contextualSpacing/>
              <w:rPr>
                <w:rFonts w:ascii="Calibri" w:eastAsia="Calibri" w:hAnsi="Calibri" w:cs="Times New Roman"/>
                <w:sz w:val="24"/>
                <w:szCs w:val="24"/>
              </w:rPr>
            </w:pPr>
            <w:r w:rsidRPr="003A5BFB">
              <w:rPr>
                <w:rFonts w:ascii="Calibri" w:eastAsia="Calibri" w:hAnsi="Calibri" w:cs="Times New Roman"/>
                <w:sz w:val="24"/>
                <w:szCs w:val="24"/>
              </w:rPr>
              <w:t>I can use context to confirm or change the pronunciation of a word.</w:t>
            </w:r>
          </w:p>
          <w:p w:rsidR="003A5BFB" w:rsidRPr="003A5BFB" w:rsidRDefault="003A5BFB" w:rsidP="003A5BFB">
            <w:pPr>
              <w:numPr>
                <w:ilvl w:val="0"/>
                <w:numId w:val="21"/>
              </w:numPr>
              <w:contextualSpacing/>
              <w:rPr>
                <w:rFonts w:ascii="Calibri" w:eastAsia="Calibri" w:hAnsi="Calibri" w:cs="Times New Roman"/>
                <w:sz w:val="24"/>
                <w:szCs w:val="24"/>
              </w:rPr>
            </w:pPr>
            <w:r w:rsidRPr="003A5BFB">
              <w:rPr>
                <w:rFonts w:ascii="Calibri" w:eastAsia="Calibri" w:hAnsi="Calibri" w:cs="Times New Roman"/>
                <w:sz w:val="24"/>
                <w:szCs w:val="24"/>
              </w:rPr>
              <w:t>I can use context to confirm what I have read makes sense.</w:t>
            </w:r>
          </w:p>
          <w:p w:rsidR="003A5BFB" w:rsidRPr="003A5BFB" w:rsidRDefault="003A5BFB" w:rsidP="003A5BFB">
            <w:pPr>
              <w:numPr>
                <w:ilvl w:val="0"/>
                <w:numId w:val="21"/>
              </w:numPr>
              <w:contextualSpacing/>
              <w:rPr>
                <w:rFonts w:ascii="Calibri" w:eastAsia="Calibri" w:hAnsi="Calibri" w:cs="Times New Roman"/>
                <w:sz w:val="24"/>
                <w:szCs w:val="24"/>
              </w:rPr>
            </w:pPr>
            <w:r w:rsidRPr="003A5BFB">
              <w:rPr>
                <w:rFonts w:ascii="Calibri" w:eastAsia="Calibri" w:hAnsi="Calibri" w:cs="Times New Roman"/>
                <w:sz w:val="24"/>
                <w:szCs w:val="24"/>
              </w:rPr>
              <w:t>I can reread if something does not make sense.</w:t>
            </w:r>
          </w:p>
          <w:p w:rsidR="003A5BFB" w:rsidRPr="003A5BFB" w:rsidRDefault="003A5BFB" w:rsidP="003A5BFB">
            <w:pPr>
              <w:numPr>
                <w:ilvl w:val="0"/>
                <w:numId w:val="21"/>
              </w:numPr>
              <w:contextualSpacing/>
              <w:rPr>
                <w:rFonts w:ascii="Calibri" w:eastAsia="Calibri" w:hAnsi="Calibri" w:cs="Times New Roman"/>
                <w:sz w:val="24"/>
                <w:szCs w:val="24"/>
              </w:rPr>
            </w:pPr>
            <w:r w:rsidRPr="003A5BFB">
              <w:rPr>
                <w:rFonts w:ascii="Calibri" w:eastAsia="Calibri" w:hAnsi="Calibri" w:cs="Times New Roman"/>
                <w:sz w:val="24"/>
                <w:szCs w:val="24"/>
              </w:rPr>
              <w:t>I can make changes to improve my understanding after rereading.</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Vocabulary</w:t>
            </w:r>
          </w:p>
          <w:p w:rsidR="003A5BFB" w:rsidRPr="003A5BFB" w:rsidRDefault="003A5BFB" w:rsidP="003A5BFB">
            <w:pPr>
              <w:numPr>
                <w:ilvl w:val="0"/>
                <w:numId w:val="22"/>
              </w:numPr>
              <w:contextualSpacing/>
              <w:rPr>
                <w:rFonts w:ascii="Calibri" w:eastAsia="Calibri" w:hAnsi="Calibri" w:cs="Times New Roman"/>
                <w:sz w:val="24"/>
                <w:szCs w:val="24"/>
              </w:rPr>
            </w:pPr>
            <w:r w:rsidRPr="003A5BFB">
              <w:rPr>
                <w:rFonts w:ascii="Calibri" w:eastAsia="Calibri" w:hAnsi="Calibri" w:cs="Times New Roman"/>
                <w:sz w:val="24"/>
                <w:szCs w:val="24"/>
              </w:rPr>
              <w:t>confirm</w:t>
            </w:r>
          </w:p>
          <w:p w:rsidR="003A5BFB" w:rsidRPr="003A5BFB" w:rsidRDefault="003A5BFB" w:rsidP="003A5BFB">
            <w:pPr>
              <w:numPr>
                <w:ilvl w:val="0"/>
                <w:numId w:val="22"/>
              </w:numPr>
              <w:contextualSpacing/>
              <w:rPr>
                <w:rFonts w:ascii="Calibri" w:eastAsia="Calibri" w:hAnsi="Calibri" w:cs="Times New Roman"/>
                <w:sz w:val="24"/>
                <w:szCs w:val="24"/>
              </w:rPr>
            </w:pPr>
            <w:r w:rsidRPr="003A5BFB">
              <w:rPr>
                <w:rFonts w:ascii="Calibri" w:eastAsia="Calibri" w:hAnsi="Calibri" w:cs="Times New Roman"/>
                <w:sz w:val="24"/>
                <w:szCs w:val="24"/>
              </w:rPr>
              <w:t>context</w:t>
            </w:r>
          </w:p>
          <w:p w:rsidR="003A5BFB" w:rsidRPr="003A5BFB" w:rsidRDefault="003A5BFB" w:rsidP="003A5BFB">
            <w:pPr>
              <w:numPr>
                <w:ilvl w:val="0"/>
                <w:numId w:val="22"/>
              </w:numPr>
              <w:contextualSpacing/>
              <w:rPr>
                <w:rFonts w:ascii="Calibri" w:eastAsia="Calibri" w:hAnsi="Calibri" w:cs="Times New Roman"/>
                <w:sz w:val="24"/>
                <w:szCs w:val="24"/>
              </w:rPr>
            </w:pPr>
            <w:r w:rsidRPr="003A5BFB">
              <w:rPr>
                <w:rFonts w:ascii="Calibri" w:eastAsia="Calibri" w:hAnsi="Calibri" w:cs="Times New Roman"/>
                <w:sz w:val="24"/>
                <w:szCs w:val="24"/>
              </w:rPr>
              <w:t>decode</w:t>
            </w:r>
          </w:p>
          <w:p w:rsidR="003A5BFB" w:rsidRPr="003A5BFB" w:rsidRDefault="003A5BFB" w:rsidP="003A5BFB">
            <w:pPr>
              <w:numPr>
                <w:ilvl w:val="0"/>
                <w:numId w:val="22"/>
              </w:numPr>
              <w:contextualSpacing/>
              <w:rPr>
                <w:rFonts w:ascii="Calibri" w:eastAsia="Calibri" w:hAnsi="Calibri" w:cs="Times New Roman"/>
                <w:sz w:val="24"/>
                <w:szCs w:val="24"/>
              </w:rPr>
            </w:pPr>
            <w:r w:rsidRPr="003A5BFB">
              <w:rPr>
                <w:rFonts w:ascii="Calibri" w:eastAsia="Calibri" w:hAnsi="Calibri" w:cs="Times New Roman"/>
                <w:sz w:val="24"/>
                <w:szCs w:val="24"/>
              </w:rPr>
              <w:t>self-correct</w:t>
            </w:r>
          </w:p>
          <w:p w:rsidR="003A5BFB" w:rsidRPr="003A5BFB" w:rsidRDefault="003A5BFB" w:rsidP="003A5BFB">
            <w:pPr>
              <w:numPr>
                <w:ilvl w:val="0"/>
                <w:numId w:val="22"/>
              </w:numPr>
              <w:contextualSpacing/>
              <w:rPr>
                <w:rFonts w:ascii="Calibri" w:eastAsia="Calibri" w:hAnsi="Calibri" w:cs="Times New Roman"/>
                <w:sz w:val="24"/>
                <w:szCs w:val="24"/>
              </w:rPr>
            </w:pPr>
            <w:r w:rsidRPr="003A5BFB">
              <w:rPr>
                <w:rFonts w:ascii="Calibri" w:eastAsia="Calibri" w:hAnsi="Calibri" w:cs="Times New Roman"/>
                <w:sz w:val="24"/>
                <w:szCs w:val="24"/>
              </w:rPr>
              <w:t>strategies</w:t>
            </w:r>
          </w:p>
          <w:p w:rsidR="003A5BFB" w:rsidRPr="003A5BFB" w:rsidRDefault="003A5BFB" w:rsidP="003A5BFB">
            <w:pPr>
              <w:numPr>
                <w:ilvl w:val="0"/>
                <w:numId w:val="22"/>
              </w:numPr>
              <w:contextualSpacing/>
              <w:rPr>
                <w:rFonts w:ascii="Calibri" w:eastAsia="Calibri" w:hAnsi="Calibri" w:cs="Times New Roman"/>
                <w:sz w:val="24"/>
                <w:szCs w:val="24"/>
              </w:rPr>
            </w:pPr>
            <w:r w:rsidRPr="003A5BFB">
              <w:rPr>
                <w:rFonts w:ascii="Calibri" w:eastAsia="Calibri" w:hAnsi="Calibri" w:cs="Times New Roman"/>
                <w:sz w:val="24"/>
                <w:szCs w:val="24"/>
              </w:rPr>
              <w:t>pronunciation</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SL.4.1</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Engage effectively in a range of collaborative discussions (one-on-one, in groups, teacher-led) with diverse partners on grade 4 topics and texts, building on others’ ideas and expressing their own clearly.</w:t>
            </w:r>
          </w:p>
        </w:tc>
      </w:tr>
      <w:tr w:rsidR="003A5BFB" w:rsidRPr="003A5BFB" w:rsidTr="003A5BFB">
        <w:trPr>
          <w:trHeight w:val="411"/>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11718" w:type="dxa"/>
            <w:gridSpan w:val="4"/>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L.4.3 (a-c)</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Use knowledge of language and its conventions when writing, speaking, reading, or listening.</w:t>
            </w:r>
          </w:p>
          <w:p w:rsidR="003A5BFB" w:rsidRPr="003A5BFB" w:rsidRDefault="003A5BFB" w:rsidP="003A5BFB">
            <w:pPr>
              <w:numPr>
                <w:ilvl w:val="0"/>
                <w:numId w:val="23"/>
              </w:numPr>
              <w:contextualSpacing/>
              <w:rPr>
                <w:rFonts w:ascii="Calibri" w:eastAsia="Calibri" w:hAnsi="Calibri" w:cs="Times New Roman"/>
                <w:sz w:val="24"/>
                <w:szCs w:val="24"/>
              </w:rPr>
            </w:pPr>
            <w:r w:rsidRPr="003A5BFB">
              <w:rPr>
                <w:rFonts w:ascii="Calibri" w:eastAsia="Calibri" w:hAnsi="Calibri" w:cs="Times New Roman"/>
                <w:sz w:val="24"/>
                <w:szCs w:val="24"/>
              </w:rPr>
              <w:t>Choose words and phrases to convey ideas precisely.</w:t>
            </w:r>
          </w:p>
          <w:p w:rsidR="003A5BFB" w:rsidRPr="003A5BFB" w:rsidRDefault="003A5BFB" w:rsidP="003A5BFB">
            <w:pPr>
              <w:numPr>
                <w:ilvl w:val="0"/>
                <w:numId w:val="23"/>
              </w:numPr>
              <w:contextualSpacing/>
              <w:rPr>
                <w:rFonts w:ascii="Calibri" w:eastAsia="Calibri" w:hAnsi="Calibri" w:cs="Times New Roman"/>
                <w:sz w:val="24"/>
                <w:szCs w:val="24"/>
              </w:rPr>
            </w:pPr>
            <w:r w:rsidRPr="003A5BFB">
              <w:rPr>
                <w:rFonts w:ascii="Calibri" w:eastAsia="Calibri" w:hAnsi="Calibri" w:cs="Times New Roman"/>
                <w:sz w:val="24"/>
                <w:szCs w:val="24"/>
              </w:rPr>
              <w:t>Choose punctuation for effect.</w:t>
            </w:r>
          </w:p>
          <w:p w:rsidR="003A5BFB" w:rsidRPr="003A5BFB" w:rsidRDefault="003A5BFB" w:rsidP="003A5BFB">
            <w:pPr>
              <w:numPr>
                <w:ilvl w:val="0"/>
                <w:numId w:val="23"/>
              </w:numPr>
              <w:contextualSpacing/>
              <w:rPr>
                <w:rFonts w:ascii="Calibri" w:eastAsia="Calibri" w:hAnsi="Calibri" w:cs="Times New Roman"/>
                <w:sz w:val="24"/>
                <w:szCs w:val="24"/>
              </w:rPr>
            </w:pPr>
            <w:r w:rsidRPr="003A5BFB">
              <w:rPr>
                <w:rFonts w:ascii="Calibri" w:eastAsia="Calibri" w:hAnsi="Calibri" w:cs="Times New Roman"/>
                <w:sz w:val="24"/>
                <w:szCs w:val="24"/>
              </w:rPr>
              <w:t>Differentiate between contexts that call for formal English (e.g., presenting ideas) and situations where informal discourse is appropriate (e.g., small group discussion).</w:t>
            </w:r>
          </w:p>
        </w:tc>
      </w:tr>
      <w:tr w:rsidR="003A5BFB" w:rsidRPr="003A5BFB" w:rsidTr="003A5BFB">
        <w:tc>
          <w:tcPr>
            <w:tcW w:w="2898"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Essential Questions:</w:t>
            </w:r>
          </w:p>
        </w:tc>
        <w:tc>
          <w:tcPr>
            <w:tcW w:w="11718" w:type="dxa"/>
            <w:gridSpan w:val="4"/>
          </w:tcPr>
          <w:p w:rsidR="003A5BFB" w:rsidRPr="003A5BFB" w:rsidRDefault="003A5BFB" w:rsidP="003A5BFB">
            <w:pPr>
              <w:numPr>
                <w:ilvl w:val="0"/>
                <w:numId w:val="1"/>
              </w:numPr>
              <w:contextualSpacing/>
              <w:rPr>
                <w:rFonts w:ascii="Calibri" w:eastAsia="Calibri" w:hAnsi="Calibri" w:cs="Times New Roman"/>
                <w:sz w:val="24"/>
                <w:szCs w:val="24"/>
              </w:rPr>
            </w:pPr>
            <w:r w:rsidRPr="003A5BFB">
              <w:rPr>
                <w:rFonts w:ascii="Calibri" w:eastAsia="Calibri" w:hAnsi="Calibri" w:cs="Times New Roman"/>
                <w:sz w:val="24"/>
                <w:szCs w:val="24"/>
              </w:rPr>
              <w:t>How can reducing our energy use impact the environment?</w:t>
            </w:r>
          </w:p>
          <w:p w:rsidR="003A5BFB" w:rsidRPr="003A5BFB" w:rsidRDefault="003A5BFB" w:rsidP="003A5BFB">
            <w:pPr>
              <w:numPr>
                <w:ilvl w:val="0"/>
                <w:numId w:val="1"/>
              </w:numPr>
              <w:contextualSpacing/>
              <w:rPr>
                <w:rFonts w:ascii="Calibri" w:eastAsia="Calibri" w:hAnsi="Calibri" w:cs="Times New Roman"/>
                <w:sz w:val="24"/>
                <w:szCs w:val="24"/>
              </w:rPr>
            </w:pPr>
            <w:r w:rsidRPr="003A5BFB">
              <w:rPr>
                <w:rFonts w:ascii="Calibri" w:eastAsia="Calibri" w:hAnsi="Calibri" w:cs="Times New Roman"/>
                <w:sz w:val="24"/>
                <w:szCs w:val="24"/>
              </w:rPr>
              <w:t>How do scientific explanations rely on making claims, finding evidence, and communicating information?</w:t>
            </w:r>
          </w:p>
          <w:p w:rsidR="003A5BFB" w:rsidRDefault="003A5BFB" w:rsidP="003A5BFB">
            <w:pPr>
              <w:numPr>
                <w:ilvl w:val="0"/>
                <w:numId w:val="1"/>
              </w:numPr>
              <w:contextualSpacing/>
              <w:rPr>
                <w:rFonts w:ascii="Calibri" w:eastAsia="Calibri" w:hAnsi="Calibri" w:cs="Times New Roman"/>
                <w:sz w:val="24"/>
                <w:szCs w:val="24"/>
              </w:rPr>
            </w:pPr>
            <w:r w:rsidRPr="003A5BFB">
              <w:rPr>
                <w:rFonts w:ascii="Calibri" w:eastAsia="Calibri" w:hAnsi="Calibri" w:cs="Times New Roman"/>
                <w:sz w:val="24"/>
                <w:szCs w:val="24"/>
              </w:rPr>
              <w:t>Why does reading nonfiction help you create convincing arguments?</w:t>
            </w:r>
          </w:p>
          <w:p w:rsidR="003A5BFB" w:rsidRPr="003A5BFB" w:rsidRDefault="003A5BFB" w:rsidP="003A5BFB">
            <w:pPr>
              <w:ind w:left="720"/>
              <w:contextualSpacing/>
              <w:rPr>
                <w:rFonts w:ascii="Calibri" w:eastAsia="Calibri" w:hAnsi="Calibri" w:cs="Times New Roman"/>
                <w:sz w:val="24"/>
                <w:szCs w:val="24"/>
              </w:rPr>
            </w:pPr>
          </w:p>
        </w:tc>
      </w:tr>
      <w:tr w:rsidR="003A5BFB" w:rsidRPr="003A5BFB" w:rsidTr="003A5BFB">
        <w:tc>
          <w:tcPr>
            <w:tcW w:w="2898"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lastRenderedPageBreak/>
              <w:t>Essential Learning Goals:</w:t>
            </w:r>
          </w:p>
        </w:tc>
        <w:tc>
          <w:tcPr>
            <w:tcW w:w="11718" w:type="dxa"/>
            <w:gridSpan w:val="4"/>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Reading: Informational Text</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RI.4.8:</w:t>
            </w:r>
            <w:r w:rsidRPr="003A5BFB">
              <w:rPr>
                <w:rFonts w:ascii="Calibri" w:eastAsia="Calibri" w:hAnsi="Calibri" w:cs="Times New Roman"/>
                <w:sz w:val="24"/>
                <w:szCs w:val="24"/>
              </w:rPr>
              <w:t xml:space="preserve"> Explain how authors use reasons and evidence to support particular points in texts.</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Writing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W.4.1:</w:t>
            </w:r>
            <w:r w:rsidRPr="003A5BFB">
              <w:rPr>
                <w:rFonts w:ascii="Calibri" w:eastAsia="Calibri" w:hAnsi="Calibri" w:cs="Times New Roman"/>
                <w:sz w:val="24"/>
                <w:szCs w:val="24"/>
              </w:rPr>
              <w:t xml:space="preserve"> Write opinion pieces on topics or texts, supporting points of view with reasons and information.</w:t>
            </w:r>
          </w:p>
          <w:p w:rsidR="003A5BFB" w:rsidRPr="003A5BFB" w:rsidRDefault="003A5BFB" w:rsidP="003A5BFB">
            <w:pPr>
              <w:numPr>
                <w:ilvl w:val="0"/>
                <w:numId w:val="24"/>
              </w:numPr>
              <w:contextualSpacing/>
              <w:rPr>
                <w:rFonts w:ascii="Calibri" w:eastAsia="Calibri" w:hAnsi="Calibri" w:cs="Times New Roman"/>
                <w:sz w:val="24"/>
                <w:szCs w:val="24"/>
              </w:rPr>
            </w:pPr>
            <w:r w:rsidRPr="003A5BFB">
              <w:rPr>
                <w:rFonts w:ascii="Calibri" w:eastAsia="Calibri" w:hAnsi="Calibri" w:cs="Times New Roman"/>
                <w:sz w:val="24"/>
                <w:szCs w:val="24"/>
              </w:rPr>
              <w:t>Introduce topics or texts clearly, state opinions, and create organizational structures in which related ideas are grouped to support writers’ purposes.</w:t>
            </w:r>
          </w:p>
          <w:p w:rsidR="003A5BFB" w:rsidRPr="003A5BFB" w:rsidRDefault="003A5BFB" w:rsidP="003A5BFB">
            <w:pPr>
              <w:numPr>
                <w:ilvl w:val="0"/>
                <w:numId w:val="24"/>
              </w:numPr>
              <w:contextualSpacing/>
              <w:rPr>
                <w:rFonts w:ascii="Calibri" w:eastAsia="Calibri" w:hAnsi="Calibri" w:cs="Times New Roman"/>
                <w:sz w:val="24"/>
                <w:szCs w:val="24"/>
              </w:rPr>
            </w:pPr>
            <w:r w:rsidRPr="003A5BFB">
              <w:rPr>
                <w:rFonts w:ascii="Calibri" w:eastAsia="Calibri" w:hAnsi="Calibri" w:cs="Times New Roman"/>
                <w:sz w:val="24"/>
                <w:szCs w:val="24"/>
              </w:rPr>
              <w:t>Provide reasons supported by facts and details.</w:t>
            </w:r>
          </w:p>
          <w:p w:rsidR="003A5BFB" w:rsidRPr="003A5BFB" w:rsidRDefault="003A5BFB" w:rsidP="003A5BFB">
            <w:pPr>
              <w:numPr>
                <w:ilvl w:val="0"/>
                <w:numId w:val="24"/>
              </w:numPr>
              <w:contextualSpacing/>
              <w:rPr>
                <w:rFonts w:ascii="Calibri" w:eastAsia="Calibri" w:hAnsi="Calibri" w:cs="Times New Roman"/>
                <w:sz w:val="24"/>
                <w:szCs w:val="24"/>
              </w:rPr>
            </w:pPr>
            <w:r w:rsidRPr="003A5BFB">
              <w:rPr>
                <w:rFonts w:ascii="Calibri" w:eastAsia="Calibri" w:hAnsi="Calibri" w:cs="Times New Roman"/>
                <w:sz w:val="24"/>
                <w:szCs w:val="24"/>
              </w:rPr>
              <w:t>Link opinions and reasons using words and phrases (e.g., for instance, in order to, in addition).</w:t>
            </w:r>
          </w:p>
          <w:p w:rsidR="003A5BFB" w:rsidRPr="003A5BFB" w:rsidRDefault="003A5BFB" w:rsidP="003A5BFB">
            <w:pPr>
              <w:numPr>
                <w:ilvl w:val="0"/>
                <w:numId w:val="24"/>
              </w:numPr>
              <w:contextualSpacing/>
              <w:rPr>
                <w:rFonts w:ascii="Calibri" w:eastAsia="Calibri" w:hAnsi="Calibri" w:cs="Times New Roman"/>
                <w:sz w:val="24"/>
                <w:szCs w:val="24"/>
              </w:rPr>
            </w:pPr>
            <w:r w:rsidRPr="003A5BFB">
              <w:rPr>
                <w:rFonts w:ascii="Calibri" w:eastAsia="Calibri" w:hAnsi="Calibri" w:cs="Times New Roman"/>
                <w:sz w:val="24"/>
                <w:szCs w:val="24"/>
              </w:rPr>
              <w:t>Provide concluding statements or sections related to opinions presented.</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W.4.2:</w:t>
            </w:r>
            <w:r w:rsidRPr="003A5BFB">
              <w:rPr>
                <w:rFonts w:ascii="Calibri" w:eastAsia="Calibri" w:hAnsi="Calibri" w:cs="Times New Roman"/>
                <w:sz w:val="24"/>
                <w:szCs w:val="24"/>
              </w:rPr>
              <w:t xml:space="preserve"> Write informative/explanatory texts to examine topics and convey ideas and information clearly.</w:t>
            </w:r>
          </w:p>
          <w:p w:rsidR="003A5BFB" w:rsidRPr="003A5BFB" w:rsidRDefault="003A5BFB" w:rsidP="003A5BFB">
            <w:pPr>
              <w:numPr>
                <w:ilvl w:val="0"/>
                <w:numId w:val="25"/>
              </w:numPr>
              <w:contextualSpacing/>
              <w:rPr>
                <w:rFonts w:ascii="Calibri" w:eastAsia="Calibri" w:hAnsi="Calibri" w:cs="Times New Roman"/>
                <w:sz w:val="24"/>
                <w:szCs w:val="24"/>
              </w:rPr>
            </w:pPr>
            <w:r w:rsidRPr="003A5BFB">
              <w:rPr>
                <w:rFonts w:ascii="Calibri" w:eastAsia="Calibri" w:hAnsi="Calibri" w:cs="Times New Roman"/>
                <w:sz w:val="24"/>
                <w:szCs w:val="24"/>
              </w:rPr>
              <w:t>Introduce topics clearly and group related information in paragraphs and sections; include formatting (e.g., headings), illustrations, and multimedia when useful to aid comprehension.</w:t>
            </w:r>
          </w:p>
          <w:p w:rsidR="003A5BFB" w:rsidRPr="003A5BFB" w:rsidRDefault="003A5BFB" w:rsidP="003A5BFB">
            <w:pPr>
              <w:numPr>
                <w:ilvl w:val="0"/>
                <w:numId w:val="25"/>
              </w:numPr>
              <w:contextualSpacing/>
              <w:rPr>
                <w:rFonts w:ascii="Calibri" w:eastAsia="Calibri" w:hAnsi="Calibri" w:cs="Times New Roman"/>
                <w:sz w:val="24"/>
                <w:szCs w:val="24"/>
              </w:rPr>
            </w:pPr>
            <w:r w:rsidRPr="003A5BFB">
              <w:rPr>
                <w:rFonts w:ascii="Calibri" w:eastAsia="Calibri" w:hAnsi="Calibri" w:cs="Times New Roman"/>
                <w:sz w:val="24"/>
                <w:szCs w:val="24"/>
              </w:rPr>
              <w:t>Develop topics with facts, definitions, concrete details, quotations, or other information and examples related to topics.</w:t>
            </w:r>
          </w:p>
          <w:p w:rsidR="003A5BFB" w:rsidRPr="003A5BFB" w:rsidRDefault="003A5BFB" w:rsidP="003A5BFB">
            <w:pPr>
              <w:numPr>
                <w:ilvl w:val="0"/>
                <w:numId w:val="25"/>
              </w:numPr>
              <w:contextualSpacing/>
              <w:rPr>
                <w:rFonts w:ascii="Calibri" w:eastAsia="Calibri" w:hAnsi="Calibri" w:cs="Times New Roman"/>
                <w:sz w:val="24"/>
                <w:szCs w:val="24"/>
              </w:rPr>
            </w:pPr>
            <w:r w:rsidRPr="003A5BFB">
              <w:rPr>
                <w:rFonts w:ascii="Calibri" w:eastAsia="Calibri" w:hAnsi="Calibri" w:cs="Times New Roman"/>
                <w:sz w:val="24"/>
                <w:szCs w:val="24"/>
              </w:rPr>
              <w:t>Link ideas within categories of information using words and phrases (e.g., another, for example, also, because).</w:t>
            </w:r>
          </w:p>
          <w:p w:rsidR="003A5BFB" w:rsidRPr="003A5BFB" w:rsidRDefault="003A5BFB" w:rsidP="003A5BFB">
            <w:pPr>
              <w:numPr>
                <w:ilvl w:val="0"/>
                <w:numId w:val="25"/>
              </w:numPr>
              <w:contextualSpacing/>
              <w:rPr>
                <w:rFonts w:ascii="Calibri" w:eastAsia="Calibri" w:hAnsi="Calibri" w:cs="Times New Roman"/>
                <w:sz w:val="24"/>
                <w:szCs w:val="24"/>
              </w:rPr>
            </w:pPr>
            <w:r w:rsidRPr="003A5BFB">
              <w:rPr>
                <w:rFonts w:ascii="Calibri" w:eastAsia="Calibri" w:hAnsi="Calibri" w:cs="Times New Roman"/>
                <w:sz w:val="24"/>
                <w:szCs w:val="24"/>
              </w:rPr>
              <w:t>Use precise language and domain-specific vocabulary to inform about or explain topics.</w:t>
            </w:r>
          </w:p>
          <w:p w:rsidR="003A5BFB" w:rsidRPr="003A5BFB" w:rsidRDefault="003A5BFB" w:rsidP="003A5BFB">
            <w:pPr>
              <w:numPr>
                <w:ilvl w:val="0"/>
                <w:numId w:val="25"/>
              </w:numPr>
              <w:contextualSpacing/>
              <w:rPr>
                <w:rFonts w:ascii="Calibri" w:eastAsia="Calibri" w:hAnsi="Calibri" w:cs="Times New Roman"/>
                <w:sz w:val="24"/>
                <w:szCs w:val="24"/>
              </w:rPr>
            </w:pPr>
            <w:r w:rsidRPr="003A5BFB">
              <w:rPr>
                <w:rFonts w:ascii="Calibri" w:eastAsia="Calibri" w:hAnsi="Calibri" w:cs="Times New Roman"/>
                <w:sz w:val="24"/>
                <w:szCs w:val="24"/>
              </w:rPr>
              <w:t>Provide concluding statements or sections related to information or explanation presented.</w:t>
            </w:r>
          </w:p>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Speaking and Listening</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SL.4.1:</w:t>
            </w:r>
            <w:r w:rsidRPr="003A5BFB">
              <w:rPr>
                <w:rFonts w:ascii="Calibri" w:eastAsia="Calibri" w:hAnsi="Calibri" w:cs="Times New Roman"/>
                <w:sz w:val="24"/>
                <w:szCs w:val="24"/>
              </w:rPr>
              <w:t xml:space="preserve"> Engage effectively in a range of collaborative discussions (one-on-one, in groups, teacher-led) with diverse partners on grade 4 topics and texts, building on others’ ideas and expressing their own clearly.</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Language</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b/>
                <w:sz w:val="24"/>
                <w:szCs w:val="24"/>
              </w:rPr>
              <w:t>L.4.3:</w:t>
            </w:r>
            <w:r w:rsidRPr="003A5BFB">
              <w:rPr>
                <w:rFonts w:ascii="Calibri" w:eastAsia="Calibri" w:hAnsi="Calibri" w:cs="Times New Roman"/>
                <w:sz w:val="24"/>
                <w:szCs w:val="24"/>
              </w:rPr>
              <w:t xml:space="preserve"> Use knowledge of language and its conventions when writing, speaking, reading, or listening.</w:t>
            </w:r>
          </w:p>
          <w:p w:rsidR="003A5BFB" w:rsidRPr="003A5BFB" w:rsidRDefault="003A5BFB" w:rsidP="003A5BFB">
            <w:pPr>
              <w:numPr>
                <w:ilvl w:val="0"/>
                <w:numId w:val="26"/>
              </w:numPr>
              <w:contextualSpacing/>
              <w:rPr>
                <w:rFonts w:ascii="Calibri" w:eastAsia="Calibri" w:hAnsi="Calibri" w:cs="Times New Roman"/>
                <w:sz w:val="24"/>
                <w:szCs w:val="24"/>
              </w:rPr>
            </w:pPr>
            <w:r w:rsidRPr="003A5BFB">
              <w:rPr>
                <w:rFonts w:ascii="Calibri" w:eastAsia="Calibri" w:hAnsi="Calibri" w:cs="Times New Roman"/>
                <w:sz w:val="24"/>
                <w:szCs w:val="24"/>
              </w:rPr>
              <w:t>Choose words and phrases to convey ideas precisely.</w:t>
            </w:r>
          </w:p>
          <w:p w:rsidR="003A5BFB" w:rsidRPr="003A5BFB" w:rsidRDefault="003A5BFB" w:rsidP="003A5BFB">
            <w:pPr>
              <w:numPr>
                <w:ilvl w:val="0"/>
                <w:numId w:val="26"/>
              </w:numPr>
              <w:contextualSpacing/>
              <w:rPr>
                <w:rFonts w:ascii="Calibri" w:eastAsia="Calibri" w:hAnsi="Calibri" w:cs="Times New Roman"/>
                <w:sz w:val="24"/>
                <w:szCs w:val="24"/>
              </w:rPr>
            </w:pPr>
            <w:r w:rsidRPr="003A5BFB">
              <w:rPr>
                <w:rFonts w:ascii="Calibri" w:eastAsia="Calibri" w:hAnsi="Calibri" w:cs="Times New Roman"/>
                <w:sz w:val="24"/>
                <w:szCs w:val="24"/>
              </w:rPr>
              <w:t>Choose punctuation for effect.</w:t>
            </w:r>
          </w:p>
          <w:p w:rsidR="003A5BFB" w:rsidRPr="003A5BFB" w:rsidRDefault="003A5BFB" w:rsidP="003A5BFB">
            <w:pPr>
              <w:numPr>
                <w:ilvl w:val="0"/>
                <w:numId w:val="26"/>
              </w:numPr>
              <w:contextualSpacing/>
              <w:rPr>
                <w:rFonts w:ascii="Calibri" w:eastAsia="Calibri" w:hAnsi="Calibri" w:cs="Times New Roman"/>
                <w:sz w:val="24"/>
                <w:szCs w:val="24"/>
              </w:rPr>
            </w:pPr>
            <w:r w:rsidRPr="003A5BFB">
              <w:rPr>
                <w:rFonts w:ascii="Calibri" w:eastAsia="Calibri" w:hAnsi="Calibri" w:cs="Times New Roman"/>
                <w:sz w:val="24"/>
                <w:szCs w:val="24"/>
              </w:rPr>
              <w:t>Differentiate between contexts that call for formal English (e.g., presenting ideas) and situations where informal discourse is appropriate (e.g., small group discussion).</w:t>
            </w:r>
          </w:p>
        </w:tc>
      </w:tr>
      <w:tr w:rsidR="003A5BFB" w:rsidRPr="003A5BFB" w:rsidTr="003A5BFB">
        <w:tc>
          <w:tcPr>
            <w:tcW w:w="2898"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Concepts:</w:t>
            </w:r>
          </w:p>
        </w:tc>
        <w:tc>
          <w:tcPr>
            <w:tcW w:w="11718" w:type="dxa"/>
            <w:gridSpan w:val="4"/>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Guided inquiry process, renewable and non-renewable sources of energy, write opinion pieces on stance</w:t>
            </w:r>
          </w:p>
        </w:tc>
      </w:tr>
      <w:tr w:rsidR="003A5BFB" w:rsidRPr="003A5BFB" w:rsidTr="003A5BFB">
        <w:trPr>
          <w:trHeight w:val="293"/>
        </w:trPr>
        <w:tc>
          <w:tcPr>
            <w:tcW w:w="2898" w:type="dxa"/>
            <w:vMerge w:val="restart"/>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Academic Vocabulary &amp; Phrases:</w:t>
            </w:r>
          </w:p>
        </w:tc>
        <w:tc>
          <w:tcPr>
            <w:tcW w:w="3906" w:type="dxa"/>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Tier 1</w:t>
            </w:r>
          </w:p>
        </w:tc>
        <w:tc>
          <w:tcPr>
            <w:tcW w:w="3906" w:type="dxa"/>
            <w:gridSpan w:val="2"/>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Tier 2</w:t>
            </w:r>
          </w:p>
        </w:tc>
        <w:tc>
          <w:tcPr>
            <w:tcW w:w="3906" w:type="dxa"/>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Tier 3</w:t>
            </w:r>
          </w:p>
        </w:tc>
      </w:tr>
      <w:tr w:rsidR="003A5BFB" w:rsidRPr="003A5BFB" w:rsidTr="003A5BFB">
        <w:trPr>
          <w:trHeight w:val="292"/>
        </w:trPr>
        <w:tc>
          <w:tcPr>
            <w:tcW w:w="2898" w:type="dxa"/>
            <w:vMerge/>
            <w:shd w:val="clear" w:color="auto" w:fill="D9D9D9"/>
          </w:tcPr>
          <w:p w:rsidR="003A5BFB" w:rsidRPr="003A5BFB" w:rsidRDefault="003A5BFB" w:rsidP="003A5BFB">
            <w:pPr>
              <w:rPr>
                <w:rFonts w:ascii="Calibri" w:eastAsia="Calibri" w:hAnsi="Calibri" w:cs="Times New Roman"/>
                <w:sz w:val="24"/>
                <w:szCs w:val="24"/>
              </w:rPr>
            </w:pPr>
          </w:p>
        </w:tc>
        <w:tc>
          <w:tcPr>
            <w:tcW w:w="3906" w:type="dxa"/>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Like, when, at first, then, but, later, feel, analyze, repeat, descriptions</w:t>
            </w:r>
          </w:p>
        </w:tc>
        <w:tc>
          <w:tcPr>
            <w:tcW w:w="3906" w:type="dxa"/>
            <w:gridSpan w:val="2"/>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Claim, evidence, pros, cons, evidence, develop, summarize, summary, prove, furthermore, consequently, however, on the other hand, author’s choice, author’s </w:t>
            </w:r>
            <w:r w:rsidRPr="003A5BFB">
              <w:rPr>
                <w:rFonts w:ascii="Calibri" w:eastAsia="Calibri" w:hAnsi="Calibri" w:cs="Times New Roman"/>
                <w:sz w:val="24"/>
                <w:szCs w:val="24"/>
              </w:rPr>
              <w:lastRenderedPageBreak/>
              <w:t>claim, convince, elaborate, subsequently, emphasize</w:t>
            </w:r>
          </w:p>
        </w:tc>
        <w:tc>
          <w:tcPr>
            <w:tcW w:w="3906" w:type="dxa"/>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lastRenderedPageBreak/>
              <w:t>Energy, non-renewable energy, renewable energy, fossil fuels, work, graphs, linking words, substantiate, comma, period</w:t>
            </w:r>
          </w:p>
        </w:tc>
      </w:tr>
    </w:tbl>
    <w:p w:rsidR="003A5BFB" w:rsidRPr="003A5BFB" w:rsidRDefault="003A5BFB" w:rsidP="003A5BFB">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3A5BFB" w:rsidRPr="003A5BFB" w:rsidTr="003A5BFB">
        <w:tc>
          <w:tcPr>
            <w:tcW w:w="14616" w:type="dxa"/>
            <w:gridSpan w:val="2"/>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Generalizations: (Conceptual Understanding)</w:t>
            </w:r>
          </w:p>
        </w:tc>
      </w:tr>
      <w:tr w:rsidR="003A5BFB" w:rsidRPr="003A5BFB" w:rsidTr="003A5BFB">
        <w:tc>
          <w:tcPr>
            <w:tcW w:w="2898"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My Students Understand That…</w:t>
            </w:r>
          </w:p>
        </w:tc>
        <w:tc>
          <w:tcPr>
            <w:tcW w:w="11718" w:type="dxa"/>
          </w:tcPr>
          <w:p w:rsidR="003A5BFB" w:rsidRPr="003A5BFB" w:rsidRDefault="003A5BFB" w:rsidP="003A5BFB">
            <w:pPr>
              <w:numPr>
                <w:ilvl w:val="0"/>
                <w:numId w:val="27"/>
              </w:numPr>
              <w:contextualSpacing/>
              <w:rPr>
                <w:rFonts w:ascii="Calibri" w:eastAsia="Calibri" w:hAnsi="Calibri" w:cs="Times New Roman"/>
                <w:sz w:val="24"/>
                <w:szCs w:val="24"/>
              </w:rPr>
            </w:pPr>
            <w:r w:rsidRPr="003A5BFB">
              <w:rPr>
                <w:rFonts w:ascii="Calibri" w:eastAsia="Calibri" w:hAnsi="Calibri" w:cs="Times New Roman"/>
                <w:sz w:val="24"/>
                <w:szCs w:val="24"/>
              </w:rPr>
              <w:t>Nonfiction readers collect evidence across one or multiple texts and summarize and develop thinking about authors’ claims.</w:t>
            </w:r>
          </w:p>
          <w:p w:rsidR="003A5BFB" w:rsidRPr="003A5BFB" w:rsidRDefault="003A5BFB" w:rsidP="003A5BFB">
            <w:pPr>
              <w:numPr>
                <w:ilvl w:val="0"/>
                <w:numId w:val="27"/>
              </w:numPr>
              <w:contextualSpacing/>
              <w:rPr>
                <w:rFonts w:ascii="Calibri" w:eastAsia="Calibri" w:hAnsi="Calibri" w:cs="Times New Roman"/>
                <w:sz w:val="24"/>
                <w:szCs w:val="24"/>
              </w:rPr>
            </w:pPr>
            <w:r w:rsidRPr="003A5BFB">
              <w:rPr>
                <w:rFonts w:ascii="Calibri" w:eastAsia="Calibri" w:hAnsi="Calibri" w:cs="Times New Roman"/>
                <w:sz w:val="24"/>
                <w:szCs w:val="24"/>
              </w:rPr>
              <w:t>Fourth graders explore claim language, convincing evidence, and ways to get others to feel emotions.</w:t>
            </w:r>
          </w:p>
          <w:p w:rsidR="003A5BFB" w:rsidRPr="003A5BFB" w:rsidRDefault="003A5BFB" w:rsidP="003A5BFB">
            <w:pPr>
              <w:numPr>
                <w:ilvl w:val="0"/>
                <w:numId w:val="27"/>
              </w:numPr>
              <w:contextualSpacing/>
              <w:rPr>
                <w:rFonts w:ascii="Calibri" w:eastAsia="Calibri" w:hAnsi="Calibri" w:cs="Times New Roman"/>
                <w:sz w:val="24"/>
                <w:szCs w:val="24"/>
              </w:rPr>
            </w:pPr>
            <w:r w:rsidRPr="003A5BFB">
              <w:rPr>
                <w:rFonts w:ascii="Calibri" w:eastAsia="Calibri" w:hAnsi="Calibri" w:cs="Times New Roman"/>
                <w:sz w:val="24"/>
                <w:szCs w:val="24"/>
              </w:rPr>
              <w:t>Opinion writers lead with claims, use opinions, organize, decide what to include and how to elaborate with descriptions and convincing evidence.</w:t>
            </w:r>
          </w:p>
          <w:p w:rsidR="003A5BFB" w:rsidRPr="003A5BFB" w:rsidRDefault="003A5BFB" w:rsidP="003A5BFB">
            <w:pPr>
              <w:numPr>
                <w:ilvl w:val="0"/>
                <w:numId w:val="27"/>
              </w:numPr>
              <w:contextualSpacing/>
              <w:rPr>
                <w:rFonts w:ascii="Calibri" w:eastAsia="Calibri" w:hAnsi="Calibri" w:cs="Times New Roman"/>
                <w:sz w:val="24"/>
                <w:szCs w:val="24"/>
              </w:rPr>
            </w:pPr>
            <w:r w:rsidRPr="003A5BFB">
              <w:rPr>
                <w:rFonts w:ascii="Calibri" w:eastAsia="Calibri" w:hAnsi="Calibri" w:cs="Times New Roman"/>
                <w:sz w:val="24"/>
                <w:szCs w:val="24"/>
              </w:rPr>
              <w:t>Nonfiction readers and opinion writers use language and conventions effectively, such as linking words, claim language, precise descriptions, and figurative language.</w:t>
            </w:r>
          </w:p>
        </w:tc>
      </w:tr>
    </w:tbl>
    <w:tbl>
      <w:tblPr>
        <w:tblStyle w:val="TableGrid3"/>
        <w:tblW w:w="0" w:type="auto"/>
        <w:tblLook w:val="04A0" w:firstRow="1" w:lastRow="0" w:firstColumn="1" w:lastColumn="0" w:noHBand="0" w:noVBand="1"/>
      </w:tblPr>
      <w:tblGrid>
        <w:gridCol w:w="2867"/>
        <w:gridCol w:w="5760"/>
        <w:gridCol w:w="5763"/>
      </w:tblGrid>
      <w:tr w:rsidR="003A5BFB" w:rsidRPr="003A5BFB" w:rsidTr="003A5BFB">
        <w:trPr>
          <w:trHeight w:val="305"/>
        </w:trPr>
        <w:tc>
          <w:tcPr>
            <w:tcW w:w="2898" w:type="dxa"/>
            <w:vMerge w:val="restart"/>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Guiding Questions to Build Conceptual Understanding:</w:t>
            </w:r>
          </w:p>
        </w:tc>
        <w:tc>
          <w:tcPr>
            <w:tcW w:w="5859" w:type="dxa"/>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Factual</w:t>
            </w:r>
          </w:p>
        </w:tc>
        <w:tc>
          <w:tcPr>
            <w:tcW w:w="5859" w:type="dxa"/>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Conceptual</w:t>
            </w:r>
          </w:p>
        </w:tc>
      </w:tr>
      <w:tr w:rsidR="003A5BFB" w:rsidRPr="003A5BFB" w:rsidTr="003A5BFB">
        <w:trPr>
          <w:trHeight w:val="442"/>
        </w:trPr>
        <w:tc>
          <w:tcPr>
            <w:tcW w:w="2898" w:type="dxa"/>
            <w:vMerge/>
            <w:shd w:val="clear" w:color="auto" w:fill="D9D9D9"/>
          </w:tcPr>
          <w:p w:rsidR="003A5BFB" w:rsidRPr="003A5BFB" w:rsidRDefault="003A5BFB" w:rsidP="003A5BFB">
            <w:pPr>
              <w:rPr>
                <w:rFonts w:ascii="Calibri" w:eastAsia="Calibri" w:hAnsi="Calibri" w:cs="Times New Roman"/>
                <w:b/>
                <w:sz w:val="24"/>
                <w:szCs w:val="24"/>
              </w:rPr>
            </w:pPr>
          </w:p>
        </w:tc>
        <w:tc>
          <w:tcPr>
            <w:tcW w:w="5859" w:type="dxa"/>
          </w:tcPr>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How do reasons and evidence support your summaries? Where do you collect evidence for your claims?</w:t>
            </w:r>
          </w:p>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What types of language convince others? What language could you and your partner use to provoke emotions?</w:t>
            </w:r>
          </w:p>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Why is organizing claims and evidence important for opinion writing? How do you emphasize your points in opinion pieces?</w:t>
            </w:r>
          </w:p>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What linking words support how you substantiate your summaries of nonfiction reading? How is claim language an essential part of opinion writing?</w:t>
            </w:r>
          </w:p>
        </w:tc>
        <w:tc>
          <w:tcPr>
            <w:tcW w:w="5859" w:type="dxa"/>
          </w:tcPr>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How do you decide what evidence is most important to summarize? How do you develop and prove authors’ claims?</w:t>
            </w:r>
          </w:p>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Why does reading nonfiction help you create convincing arguments?</w:t>
            </w:r>
          </w:p>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Why is it important for readers to feel emotions in opinion pieces?</w:t>
            </w:r>
          </w:p>
          <w:p w:rsidR="003A5BFB" w:rsidRPr="003A5BFB" w:rsidRDefault="003A5BFB" w:rsidP="003A5BFB">
            <w:pPr>
              <w:numPr>
                <w:ilvl w:val="0"/>
                <w:numId w:val="28"/>
              </w:numPr>
              <w:contextualSpacing/>
              <w:rPr>
                <w:rFonts w:ascii="Calibri" w:eastAsia="Calibri" w:hAnsi="Calibri" w:cs="Times New Roman"/>
                <w:sz w:val="24"/>
                <w:szCs w:val="24"/>
              </w:rPr>
            </w:pPr>
            <w:r w:rsidRPr="003A5BFB">
              <w:rPr>
                <w:rFonts w:ascii="Calibri" w:eastAsia="Calibri" w:hAnsi="Calibri" w:cs="Times New Roman"/>
                <w:sz w:val="24"/>
                <w:szCs w:val="24"/>
              </w:rPr>
              <w:t>How do you use sequencing, comparing, cause and effect, classifying, or describing language to show text organization?</w:t>
            </w:r>
          </w:p>
        </w:tc>
      </w:tr>
    </w:tbl>
    <w:p w:rsidR="003A5BFB" w:rsidRDefault="003A5BFB" w:rsidP="003A5BFB">
      <w:pPr>
        <w:spacing w:after="200" w:line="276" w:lineRule="auto"/>
        <w:rPr>
          <w:rFonts w:ascii="Calibri" w:eastAsia="Calibri" w:hAnsi="Calibri" w:cs="Times New Roman"/>
        </w:rPr>
      </w:pPr>
    </w:p>
    <w:p w:rsidR="003A5BFB" w:rsidRDefault="003A5BFB" w:rsidP="003A5BFB">
      <w:pPr>
        <w:spacing w:after="200" w:line="276" w:lineRule="auto"/>
        <w:rPr>
          <w:rFonts w:ascii="Calibri" w:eastAsia="Calibri" w:hAnsi="Calibri" w:cs="Times New Roman"/>
        </w:rPr>
      </w:pPr>
    </w:p>
    <w:p w:rsid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bookmarkStart w:id="0" w:name="_GoBack"/>
      <w:bookmarkEnd w:id="0"/>
    </w:p>
    <w:tbl>
      <w:tblPr>
        <w:tblStyle w:val="TableGrid"/>
        <w:tblW w:w="0" w:type="auto"/>
        <w:tblLook w:val="04A0" w:firstRow="1" w:lastRow="0" w:firstColumn="1" w:lastColumn="0" w:noHBand="0" w:noVBand="1"/>
      </w:tblPr>
      <w:tblGrid>
        <w:gridCol w:w="4803"/>
        <w:gridCol w:w="4795"/>
        <w:gridCol w:w="4792"/>
      </w:tblGrid>
      <w:tr w:rsidR="003A5BFB" w:rsidRPr="003A5BFB" w:rsidTr="003A5BFB">
        <w:tc>
          <w:tcPr>
            <w:tcW w:w="14616" w:type="dxa"/>
            <w:gridSpan w:val="3"/>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lastRenderedPageBreak/>
              <w:t>My Students Will Be Able to DO…</w:t>
            </w:r>
          </w:p>
        </w:tc>
      </w:tr>
      <w:tr w:rsidR="003A5BFB" w:rsidRPr="003A5BFB" w:rsidTr="003A5BFB">
        <w:tc>
          <w:tcPr>
            <w:tcW w:w="4872" w:type="dxa"/>
            <w:shd w:val="clear" w:color="auto" w:fill="D9D9D9"/>
          </w:tcPr>
          <w:p w:rsidR="003A5BFB" w:rsidRPr="003A5BFB" w:rsidRDefault="003A5BFB" w:rsidP="003A5BFB">
            <w:pPr>
              <w:rPr>
                <w:rFonts w:ascii="Calibri" w:eastAsia="Calibri" w:hAnsi="Calibri" w:cs="Times New Roman"/>
                <w:b/>
                <w:sz w:val="24"/>
                <w:szCs w:val="24"/>
              </w:rPr>
            </w:pPr>
            <w:r w:rsidRPr="003A5BFB">
              <w:rPr>
                <w:rFonts w:ascii="Calibri" w:eastAsia="Calibri" w:hAnsi="Calibri" w:cs="Times New Roman"/>
                <w:b/>
                <w:sz w:val="24"/>
                <w:szCs w:val="24"/>
              </w:rPr>
              <w:t>Key Knowledge…</w:t>
            </w:r>
          </w:p>
        </w:tc>
        <w:tc>
          <w:tcPr>
            <w:tcW w:w="4872" w:type="dxa"/>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Strategies</w:t>
            </w:r>
          </w:p>
        </w:tc>
        <w:tc>
          <w:tcPr>
            <w:tcW w:w="4872" w:type="dxa"/>
            <w:shd w:val="clear" w:color="auto" w:fill="D9D9D9"/>
          </w:tcPr>
          <w:p w:rsidR="003A5BFB" w:rsidRPr="003A5BFB" w:rsidRDefault="003A5BFB" w:rsidP="003A5BFB">
            <w:pPr>
              <w:jc w:val="center"/>
              <w:rPr>
                <w:rFonts w:ascii="Calibri" w:eastAsia="Calibri" w:hAnsi="Calibri" w:cs="Times New Roman"/>
                <w:b/>
                <w:sz w:val="24"/>
                <w:szCs w:val="24"/>
              </w:rPr>
            </w:pPr>
            <w:r w:rsidRPr="003A5BFB">
              <w:rPr>
                <w:rFonts w:ascii="Calibri" w:eastAsia="Calibri" w:hAnsi="Calibri" w:cs="Times New Roman"/>
                <w:b/>
                <w:sz w:val="24"/>
                <w:szCs w:val="24"/>
              </w:rPr>
              <w:t>Skills</w:t>
            </w:r>
          </w:p>
        </w:tc>
      </w:tr>
      <w:tr w:rsidR="003A5BFB" w:rsidRPr="003A5BFB" w:rsidTr="005E0F45">
        <w:tc>
          <w:tcPr>
            <w:tcW w:w="4872" w:type="dxa"/>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Understand text features and structures.</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Identify main ideas, authors’ purposes, and supporting details.</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Use strategies to read informational texts, such as inferring, questioning, summarizing, and monitoring comprehension.</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Integrate information from two or more texts.</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Use inquiries to gather evidence to advocate for or against specific energy resource use.</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Apply literacy skills and strategies to write informational and opinion pieces, including linking words, claim language, precise descriptions, and figurative language.</w:t>
            </w:r>
          </w:p>
        </w:tc>
        <w:tc>
          <w:tcPr>
            <w:tcW w:w="4872" w:type="dxa"/>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Determine text importance.</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Summarize.</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Ask questions.</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Make inferences based on text evidence.</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Use fix-up monitoring reading strategies.</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xml:space="preserve">- Use guided inquiry process.                 </w:t>
            </w:r>
          </w:p>
        </w:tc>
        <w:tc>
          <w:tcPr>
            <w:tcW w:w="4872" w:type="dxa"/>
          </w:tcPr>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Make inferences based on text evidence.</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Identify authors’ purposes.</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Identify points of view.</w:t>
            </w:r>
          </w:p>
          <w:p w:rsidR="003A5BFB" w:rsidRPr="003A5BFB" w:rsidRDefault="003A5BFB" w:rsidP="003A5BFB">
            <w:pPr>
              <w:rPr>
                <w:rFonts w:ascii="Calibri" w:eastAsia="Calibri" w:hAnsi="Calibri" w:cs="Times New Roman"/>
                <w:sz w:val="24"/>
                <w:szCs w:val="24"/>
              </w:rPr>
            </w:pPr>
            <w:r w:rsidRPr="003A5BFB">
              <w:rPr>
                <w:rFonts w:ascii="Calibri" w:eastAsia="Calibri" w:hAnsi="Calibri" w:cs="Times New Roman"/>
                <w:sz w:val="24"/>
                <w:szCs w:val="24"/>
              </w:rPr>
              <w:t>- Identify text features and structures.</w:t>
            </w:r>
          </w:p>
          <w:p w:rsidR="003A5BFB" w:rsidRPr="003A5BFB" w:rsidRDefault="003A5BFB" w:rsidP="003A5BFB">
            <w:pPr>
              <w:rPr>
                <w:rFonts w:ascii="Calibri" w:eastAsia="Calibri" w:hAnsi="Calibri" w:cs="Times New Roman"/>
                <w:sz w:val="24"/>
                <w:szCs w:val="24"/>
              </w:rPr>
            </w:pPr>
          </w:p>
        </w:tc>
      </w:tr>
    </w:tbl>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3A5BFB" w:rsidRPr="003A5BFB" w:rsidRDefault="003A5BFB" w:rsidP="003A5BFB">
      <w:pPr>
        <w:spacing w:after="200" w:line="276" w:lineRule="auto"/>
        <w:rPr>
          <w:rFonts w:ascii="Calibri" w:eastAsia="Calibri" w:hAnsi="Calibri" w:cs="Times New Roman"/>
        </w:rPr>
      </w:pPr>
    </w:p>
    <w:p w:rsidR="00C31583" w:rsidRDefault="00C31583"/>
    <w:sectPr w:rsidR="00C31583" w:rsidSect="003A5BFB">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FDE" w:rsidRDefault="007D1FDE" w:rsidP="003A5BFB">
      <w:pPr>
        <w:spacing w:after="0" w:line="240" w:lineRule="auto"/>
      </w:pPr>
      <w:r>
        <w:separator/>
      </w:r>
    </w:p>
  </w:endnote>
  <w:endnote w:type="continuationSeparator" w:id="0">
    <w:p w:rsidR="007D1FDE" w:rsidRDefault="007D1FDE" w:rsidP="003A5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3A5BFB">
      <w:trPr>
        <w:jc w:val="right"/>
      </w:trPr>
      <w:tc>
        <w:tcPr>
          <w:tcW w:w="4795" w:type="dxa"/>
          <w:vAlign w:val="center"/>
        </w:tcPr>
        <w:sdt>
          <w:sdtPr>
            <w:rPr>
              <w:b/>
              <w:caps/>
              <w:color w:val="000000" w:themeColor="text1"/>
            </w:rPr>
            <w:alias w:val="Author"/>
            <w:tag w:val=""/>
            <w:id w:val="1534539408"/>
            <w:placeholder>
              <w:docPart w:val="02885B2E91FF41BAAC4EA871CAD328C9"/>
            </w:placeholder>
            <w:dataBinding w:prefixMappings="xmlns:ns0='http://purl.org/dc/elements/1.1/' xmlns:ns1='http://schemas.openxmlformats.org/package/2006/metadata/core-properties' " w:xpath="/ns1:coreProperties[1]/ns0:creator[1]" w:storeItemID="{6C3C8BC8-F283-45AE-878A-BAB7291924A1}"/>
            <w:text/>
          </w:sdtPr>
          <w:sdtContent>
            <w:p w:rsidR="003A5BFB" w:rsidRDefault="00BE1305" w:rsidP="003A5BFB">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3A5BFB" w:rsidRDefault="003A5BFB">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BE1305">
            <w:rPr>
              <w:noProof/>
              <w:color w:val="FFFFFF" w:themeColor="background1"/>
            </w:rPr>
            <w:t>10</w:t>
          </w:r>
          <w:r>
            <w:rPr>
              <w:noProof/>
              <w:color w:val="FFFFFF" w:themeColor="background1"/>
            </w:rPr>
            <w:fldChar w:fldCharType="end"/>
          </w:r>
        </w:p>
      </w:tc>
    </w:tr>
  </w:tbl>
  <w:p w:rsidR="003A5BFB" w:rsidRDefault="003A5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FDE" w:rsidRDefault="007D1FDE" w:rsidP="003A5BFB">
      <w:pPr>
        <w:spacing w:after="0" w:line="240" w:lineRule="auto"/>
      </w:pPr>
      <w:r>
        <w:separator/>
      </w:r>
    </w:p>
  </w:footnote>
  <w:footnote w:type="continuationSeparator" w:id="0">
    <w:p w:rsidR="007D1FDE" w:rsidRDefault="007D1FDE" w:rsidP="003A5B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22094"/>
    <w:multiLevelType w:val="hybridMultilevel"/>
    <w:tmpl w:val="63EA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A3579"/>
    <w:multiLevelType w:val="hybridMultilevel"/>
    <w:tmpl w:val="5FEE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EE0"/>
    <w:multiLevelType w:val="hybridMultilevel"/>
    <w:tmpl w:val="C51A2A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C1C3B"/>
    <w:multiLevelType w:val="hybridMultilevel"/>
    <w:tmpl w:val="706C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96AF9"/>
    <w:multiLevelType w:val="hybridMultilevel"/>
    <w:tmpl w:val="1C90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778C1"/>
    <w:multiLevelType w:val="hybridMultilevel"/>
    <w:tmpl w:val="7BB44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74091"/>
    <w:multiLevelType w:val="hybridMultilevel"/>
    <w:tmpl w:val="3F3EA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91810"/>
    <w:multiLevelType w:val="hybridMultilevel"/>
    <w:tmpl w:val="6ED20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627D5"/>
    <w:multiLevelType w:val="hybridMultilevel"/>
    <w:tmpl w:val="8C66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951AB"/>
    <w:multiLevelType w:val="hybridMultilevel"/>
    <w:tmpl w:val="7AE6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221A3"/>
    <w:multiLevelType w:val="hybridMultilevel"/>
    <w:tmpl w:val="2A683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5479E"/>
    <w:multiLevelType w:val="hybridMultilevel"/>
    <w:tmpl w:val="4FFCD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A6EF0"/>
    <w:multiLevelType w:val="hybridMultilevel"/>
    <w:tmpl w:val="DAE2D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55969"/>
    <w:multiLevelType w:val="hybridMultilevel"/>
    <w:tmpl w:val="B81A4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C57C9"/>
    <w:multiLevelType w:val="hybridMultilevel"/>
    <w:tmpl w:val="410A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41BA"/>
    <w:multiLevelType w:val="hybridMultilevel"/>
    <w:tmpl w:val="89C26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B59FA"/>
    <w:multiLevelType w:val="hybridMultilevel"/>
    <w:tmpl w:val="AF281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266CD"/>
    <w:multiLevelType w:val="hybridMultilevel"/>
    <w:tmpl w:val="33AEE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34FA9"/>
    <w:multiLevelType w:val="hybridMultilevel"/>
    <w:tmpl w:val="8A8E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E5B2A"/>
    <w:multiLevelType w:val="hybridMultilevel"/>
    <w:tmpl w:val="43FEB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B27EE"/>
    <w:multiLevelType w:val="hybridMultilevel"/>
    <w:tmpl w:val="E2C4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87569"/>
    <w:multiLevelType w:val="hybridMultilevel"/>
    <w:tmpl w:val="181072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F51820"/>
    <w:multiLevelType w:val="hybridMultilevel"/>
    <w:tmpl w:val="348A1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7608C"/>
    <w:multiLevelType w:val="hybridMultilevel"/>
    <w:tmpl w:val="47EEF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26100"/>
    <w:multiLevelType w:val="hybridMultilevel"/>
    <w:tmpl w:val="F934E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BF4236"/>
    <w:multiLevelType w:val="hybridMultilevel"/>
    <w:tmpl w:val="9E56DE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B57860"/>
    <w:multiLevelType w:val="hybridMultilevel"/>
    <w:tmpl w:val="A926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A6539"/>
    <w:multiLevelType w:val="hybridMultilevel"/>
    <w:tmpl w:val="2626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1"/>
  </w:num>
  <w:num w:numId="4">
    <w:abstractNumId w:val="7"/>
  </w:num>
  <w:num w:numId="5">
    <w:abstractNumId w:val="8"/>
  </w:num>
  <w:num w:numId="6">
    <w:abstractNumId w:val="17"/>
  </w:num>
  <w:num w:numId="7">
    <w:abstractNumId w:val="5"/>
  </w:num>
  <w:num w:numId="8">
    <w:abstractNumId w:val="24"/>
  </w:num>
  <w:num w:numId="9">
    <w:abstractNumId w:val="18"/>
  </w:num>
  <w:num w:numId="10">
    <w:abstractNumId w:val="22"/>
  </w:num>
  <w:num w:numId="11">
    <w:abstractNumId w:val="15"/>
  </w:num>
  <w:num w:numId="12">
    <w:abstractNumId w:val="4"/>
  </w:num>
  <w:num w:numId="13">
    <w:abstractNumId w:val="16"/>
  </w:num>
  <w:num w:numId="14">
    <w:abstractNumId w:val="6"/>
  </w:num>
  <w:num w:numId="15">
    <w:abstractNumId w:val="1"/>
  </w:num>
  <w:num w:numId="16">
    <w:abstractNumId w:val="0"/>
  </w:num>
  <w:num w:numId="17">
    <w:abstractNumId w:val="12"/>
  </w:num>
  <w:num w:numId="18">
    <w:abstractNumId w:val="23"/>
  </w:num>
  <w:num w:numId="19">
    <w:abstractNumId w:val="26"/>
  </w:num>
  <w:num w:numId="20">
    <w:abstractNumId w:val="9"/>
  </w:num>
  <w:num w:numId="21">
    <w:abstractNumId w:val="19"/>
  </w:num>
  <w:num w:numId="22">
    <w:abstractNumId w:val="3"/>
  </w:num>
  <w:num w:numId="23">
    <w:abstractNumId w:val="25"/>
  </w:num>
  <w:num w:numId="24">
    <w:abstractNumId w:val="2"/>
  </w:num>
  <w:num w:numId="25">
    <w:abstractNumId w:val="21"/>
  </w:num>
  <w:num w:numId="26">
    <w:abstractNumId w:val="13"/>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BFB"/>
    <w:rsid w:val="003A5BFB"/>
    <w:rsid w:val="007D1FDE"/>
    <w:rsid w:val="00BE1305"/>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FF12EA-A7E3-4E23-A133-38CEA42F0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5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A5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5B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BFB"/>
  </w:style>
  <w:style w:type="paragraph" w:styleId="Footer">
    <w:name w:val="footer"/>
    <w:basedOn w:val="Normal"/>
    <w:link w:val="FooterChar"/>
    <w:uiPriority w:val="99"/>
    <w:unhideWhenUsed/>
    <w:rsid w:val="003A5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2885B2E91FF41BAAC4EA871CAD328C9"/>
        <w:category>
          <w:name w:val="General"/>
          <w:gallery w:val="placeholder"/>
        </w:category>
        <w:types>
          <w:type w:val="bbPlcHdr"/>
        </w:types>
        <w:behaviors>
          <w:behavior w:val="content"/>
        </w:behaviors>
        <w:guid w:val="{1B17B925-E2DC-4350-907F-FACBA074CD59}"/>
      </w:docPartPr>
      <w:docPartBody>
        <w:p w:rsidR="00000000" w:rsidRDefault="008D1B61" w:rsidP="008D1B61">
          <w:pPr>
            <w:pStyle w:val="02885B2E91FF41BAAC4EA871CAD328C9"/>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B61"/>
    <w:rsid w:val="007D5C47"/>
    <w:rsid w:val="008D1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885B2E91FF41BAAC4EA871CAD328C9">
    <w:name w:val="02885B2E91FF41BAAC4EA871CAD328C9"/>
    <w:rsid w:val="008D1B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2266</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2015-08-11T17:42:00Z</dcterms:created>
  <dcterms:modified xsi:type="dcterms:W3CDTF">2015-08-11T17:43:00Z</dcterms:modified>
</cp:coreProperties>
</file>